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3ABC" w14:textId="77777777" w:rsidR="00665987" w:rsidRDefault="005F774B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114300" distR="114300" wp14:anchorId="1B6454EE" wp14:editId="731ADD4A">
            <wp:extent cx="2343150" cy="7835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83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AFC7E" w14:textId="77777777" w:rsidR="00665987" w:rsidRPr="005E2F93" w:rsidRDefault="005F774B">
      <w:pPr>
        <w:jc w:val="center"/>
        <w:rPr>
          <w:i/>
          <w:sz w:val="28"/>
          <w:szCs w:val="28"/>
        </w:rPr>
      </w:pPr>
      <w:r w:rsidRPr="005E2F93">
        <w:rPr>
          <w:i/>
          <w:sz w:val="28"/>
          <w:szCs w:val="28"/>
        </w:rPr>
        <w:t xml:space="preserve">             Gregg Wadley College of Science &amp; Health Professions</w:t>
      </w:r>
    </w:p>
    <w:p w14:paraId="3F85181C" w14:textId="698D6204" w:rsidR="00665987" w:rsidRDefault="005E2F93">
      <w:pPr>
        <w:jc w:val="center"/>
        <w:rPr>
          <w:rFonts w:eastAsia="Comic Sans MS"/>
          <w:i/>
          <w:sz w:val="28"/>
          <w:szCs w:val="28"/>
        </w:rPr>
      </w:pPr>
      <w:r w:rsidRPr="005E2F93">
        <w:rPr>
          <w:rFonts w:eastAsia="Comic Sans MS"/>
          <w:i/>
          <w:sz w:val="28"/>
          <w:szCs w:val="28"/>
        </w:rPr>
        <w:t>MPH Global Health Option</w:t>
      </w:r>
    </w:p>
    <w:p w14:paraId="6FF63201" w14:textId="56D2A5A0" w:rsidR="005E2F93" w:rsidRPr="005E2F93" w:rsidRDefault="005E2F93">
      <w:pPr>
        <w:jc w:val="center"/>
        <w:rPr>
          <w:rFonts w:eastAsia="Comic Sans MS"/>
          <w:i/>
          <w:sz w:val="28"/>
          <w:szCs w:val="28"/>
        </w:rPr>
      </w:pPr>
      <w:r>
        <w:rPr>
          <w:rFonts w:eastAsia="Comic Sans MS"/>
          <w:i/>
          <w:sz w:val="28"/>
          <w:szCs w:val="28"/>
        </w:rPr>
        <w:t>Fall Start</w:t>
      </w:r>
    </w:p>
    <w:p w14:paraId="00197178" w14:textId="2440EB3E" w:rsidR="00665987" w:rsidRDefault="00665987" w:rsidP="005E2F93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72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180"/>
      </w:tblGrid>
      <w:tr w:rsidR="007D0FFF" w:rsidRPr="00396AA1" w14:paraId="2E90ED0F" w14:textId="77777777" w:rsidTr="009F1BE7">
        <w:tc>
          <w:tcPr>
            <w:tcW w:w="540" w:type="dxa"/>
          </w:tcPr>
          <w:p w14:paraId="2BC170CE" w14:textId="77777777" w:rsidR="007D0FFF" w:rsidRDefault="0093022C" w:rsidP="005E2F9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180" w:type="dxa"/>
          </w:tcPr>
          <w:p w14:paraId="37115259" w14:textId="77777777" w:rsidR="007D0FFF" w:rsidRPr="00396AA1" w:rsidRDefault="007D0F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Fall Semester 1 – Global Health</w:t>
            </w:r>
          </w:p>
        </w:tc>
      </w:tr>
      <w:tr w:rsidR="009F1BE7" w:rsidRPr="00396AA1" w14:paraId="2564AD62" w14:textId="77777777" w:rsidTr="009F1BE7">
        <w:tc>
          <w:tcPr>
            <w:tcW w:w="540" w:type="dxa"/>
          </w:tcPr>
          <w:p w14:paraId="4CE82329" w14:textId="126B2DE2" w:rsidR="009F1BE7" w:rsidRDefault="009F1BE7" w:rsidP="009F1BE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0099BFEE" w14:textId="72D28B23" w:rsidR="009F1BE7" w:rsidRPr="00396AA1" w:rsidRDefault="00D01E97" w:rsidP="009F1B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5144">
              <w:rPr>
                <w:rFonts w:ascii="Arial" w:eastAsia="Arial" w:hAnsi="Arial" w:cs="Arial"/>
                <w:sz w:val="20"/>
                <w:szCs w:val="20"/>
              </w:rPr>
              <w:t>MPH 5003 Introduction to Public Health (</w:t>
            </w:r>
            <w:r w:rsidR="00A94A1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94A10" w:rsidRPr="00A94A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BF37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5144">
              <w:rPr>
                <w:rFonts w:ascii="Arial" w:eastAsia="Arial" w:hAnsi="Arial" w:cs="Arial"/>
                <w:sz w:val="20"/>
                <w:szCs w:val="20"/>
              </w:rPr>
              <w:t>8 weeks)</w:t>
            </w:r>
          </w:p>
        </w:tc>
      </w:tr>
      <w:tr w:rsidR="00D01E97" w:rsidRPr="00396AA1" w14:paraId="4B10542F" w14:textId="77777777" w:rsidTr="009F1BE7">
        <w:tc>
          <w:tcPr>
            <w:tcW w:w="540" w:type="dxa"/>
          </w:tcPr>
          <w:p w14:paraId="64AE05A4" w14:textId="64F925C1" w:rsidR="00D01E97" w:rsidRPr="007D0FFF" w:rsidRDefault="0000525B" w:rsidP="00D01E9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80" w:type="dxa"/>
          </w:tcPr>
          <w:p w14:paraId="031B581F" w14:textId="45187277" w:rsidR="00D01E97" w:rsidRPr="00396AA1" w:rsidRDefault="00D01E97" w:rsidP="00D01E97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04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 Social &amp; Health Behavior Theories 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80514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1B4751" w:rsidRPr="00396AA1" w14:paraId="2C62252B" w14:textId="77777777" w:rsidTr="009F1BE7">
        <w:tc>
          <w:tcPr>
            <w:tcW w:w="540" w:type="dxa"/>
          </w:tcPr>
          <w:p w14:paraId="3B53F158" w14:textId="25A3ADF8" w:rsidR="001B4751" w:rsidRPr="007D0FFF" w:rsidRDefault="001B4751" w:rsidP="001B47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1E5E8D5F" w14:textId="28DACF36" w:rsidR="001B4751" w:rsidRPr="007D0FFF" w:rsidRDefault="001B4751" w:rsidP="001B47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562FA">
              <w:rPr>
                <w:rFonts w:ascii="Arial" w:eastAsia="Arial" w:hAnsi="Arial" w:cs="Arial"/>
                <w:sz w:val="20"/>
                <w:szCs w:val="20"/>
              </w:rPr>
              <w:t>MPH 5533 Global Perspectives in Nutrition &amp; Food Security (</w:t>
            </w:r>
            <w:r w:rsidR="005405D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405D7" w:rsidRPr="005405D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5405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562FA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D01E97" w:rsidRPr="00396AA1" w14:paraId="6D99799C" w14:textId="77777777" w:rsidTr="009F1BE7">
        <w:tc>
          <w:tcPr>
            <w:tcW w:w="540" w:type="dxa"/>
          </w:tcPr>
          <w:p w14:paraId="56671F15" w14:textId="32EED636" w:rsidR="00D01E97" w:rsidRPr="007D0FFF" w:rsidRDefault="00D01E97" w:rsidP="00D01E9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7CE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4D205CEB" w14:textId="2492D24C" w:rsidR="00D01E97" w:rsidRPr="007D0FFF" w:rsidRDefault="009508DC" w:rsidP="00D01E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003F0">
              <w:rPr>
                <w:rFonts w:ascii="Arial" w:eastAsia="Arial" w:hAnsi="Arial" w:cs="Arial"/>
                <w:sz w:val="20"/>
                <w:szCs w:val="20"/>
              </w:rPr>
              <w:t>MPH 5563 Global Health from Policy to Practice (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A4792C"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003F0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1B4751" w:rsidRPr="00396AA1" w14:paraId="1AE3CFFA" w14:textId="77777777" w:rsidTr="009F1BE7">
        <w:tc>
          <w:tcPr>
            <w:tcW w:w="540" w:type="dxa"/>
          </w:tcPr>
          <w:p w14:paraId="6D7DCA36" w14:textId="151925C8" w:rsidR="001B4751" w:rsidRDefault="001B4751" w:rsidP="001B47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80" w:type="dxa"/>
          </w:tcPr>
          <w:p w14:paraId="0DC35D6D" w14:textId="7935C8F3" w:rsidR="001B4751" w:rsidRPr="00B04A5E" w:rsidRDefault="001B4751" w:rsidP="001B4751">
            <w:pPr>
              <w:rPr>
                <w:rFonts w:ascii="Arial" w:hAnsi="Arial" w:cs="Arial"/>
                <w:sz w:val="20"/>
                <w:szCs w:val="20"/>
              </w:rPr>
            </w:pPr>
            <w:r w:rsidRPr="007F7CE9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7F7CE9">
              <w:rPr>
                <w:rFonts w:ascii="Arial" w:eastAsia="Arial" w:hAnsi="Arial" w:cs="Arial"/>
                <w:sz w:val="20"/>
                <w:szCs w:val="20"/>
              </w:rPr>
              <w:t xml:space="preserve"> Public Health Interventions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 w:rsidRPr="001B475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7CE9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A4792C" w:rsidRPr="00396AA1" w14:paraId="629D2A91" w14:textId="77777777" w:rsidTr="009F1BE7">
        <w:tc>
          <w:tcPr>
            <w:tcW w:w="540" w:type="dxa"/>
          </w:tcPr>
          <w:p w14:paraId="24C79E56" w14:textId="4276D850" w:rsidR="00A4792C" w:rsidRPr="007F7CE9" w:rsidRDefault="00A4792C" w:rsidP="00A4792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80" w:type="dxa"/>
          </w:tcPr>
          <w:p w14:paraId="1912002B" w14:textId="3B3019D6" w:rsidR="00A4792C" w:rsidRPr="00D003F0" w:rsidRDefault="00A4792C" w:rsidP="00A4792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181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Seminar I (16 weeks)</w:t>
            </w:r>
          </w:p>
        </w:tc>
      </w:tr>
      <w:tr w:rsidR="00A4792C" w:rsidRPr="00396AA1" w14:paraId="5337D3F7" w14:textId="77777777" w:rsidTr="009F1BE7">
        <w:tc>
          <w:tcPr>
            <w:tcW w:w="540" w:type="dxa"/>
          </w:tcPr>
          <w:p w14:paraId="58042A15" w14:textId="77777777" w:rsidR="00A4792C" w:rsidRPr="00396AA1" w:rsidRDefault="00A4792C" w:rsidP="00A4792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80" w:type="dxa"/>
          </w:tcPr>
          <w:p w14:paraId="32CF3BD9" w14:textId="721BD6F3" w:rsidR="00A4792C" w:rsidRPr="00396AA1" w:rsidRDefault="00A4792C" w:rsidP="00A479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Total Hours 1</w:t>
            </w:r>
            <w:r w:rsidR="001B475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1FCB864C" w14:textId="77777777" w:rsidR="006C0D5F" w:rsidRPr="00396AA1" w:rsidRDefault="006C0D5F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2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180"/>
      </w:tblGrid>
      <w:tr w:rsidR="007D0FFF" w:rsidRPr="00396AA1" w14:paraId="5CEA171D" w14:textId="77777777" w:rsidTr="003A29B3">
        <w:trPr>
          <w:trHeight w:val="280"/>
        </w:trPr>
        <w:tc>
          <w:tcPr>
            <w:tcW w:w="540" w:type="dxa"/>
          </w:tcPr>
          <w:p w14:paraId="5DEBC3BC" w14:textId="7765266B" w:rsidR="007D0FFF" w:rsidRPr="00396AA1" w:rsidRDefault="005E2F93" w:rsidP="005E2F9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9180" w:type="dxa"/>
          </w:tcPr>
          <w:p w14:paraId="38C0F0FE" w14:textId="69CA2341" w:rsidR="007D0FFF" w:rsidRPr="00396AA1" w:rsidRDefault="007D0FFF" w:rsidP="005202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Spring Semester 1 – Global Health</w:t>
            </w:r>
            <w:r w:rsidR="009508DC" w:rsidRPr="007D0F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0348B" w:rsidRPr="00396AA1" w14:paraId="65BA1EE6" w14:textId="77777777" w:rsidTr="003A29B3">
        <w:tc>
          <w:tcPr>
            <w:tcW w:w="540" w:type="dxa"/>
          </w:tcPr>
          <w:p w14:paraId="2CF3A49E" w14:textId="04538939" w:rsidR="0040348B" w:rsidRPr="00396AA1" w:rsidRDefault="0000525B" w:rsidP="004034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80" w:type="dxa"/>
          </w:tcPr>
          <w:p w14:paraId="19FEF999" w14:textId="65DB1F27" w:rsidR="0040348B" w:rsidRPr="00396AA1" w:rsidRDefault="009508DC" w:rsidP="004034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06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Environmental &amp; Occupational Health (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4792C"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3A29B3" w:rsidRPr="00396AA1" w14:paraId="4661D8F0" w14:textId="77777777" w:rsidTr="003A29B3">
        <w:tc>
          <w:tcPr>
            <w:tcW w:w="540" w:type="dxa"/>
          </w:tcPr>
          <w:p w14:paraId="6D32CDA6" w14:textId="2209BF3A" w:rsidR="003A29B3" w:rsidRDefault="003A29B3" w:rsidP="003A2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562F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51084C3E" w14:textId="0C72CCA0" w:rsidR="003A29B3" w:rsidRPr="00396AA1" w:rsidRDefault="00D01E97" w:rsidP="003A29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 xml:space="preserve">Fundamentals of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Epidemiology 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and Biostatistics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A4792C"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EB2A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>8-weeks)</w:t>
            </w:r>
          </w:p>
        </w:tc>
      </w:tr>
      <w:tr w:rsidR="003A29B3" w:rsidRPr="00396AA1" w14:paraId="72D680FB" w14:textId="77777777" w:rsidTr="003A29B3">
        <w:tc>
          <w:tcPr>
            <w:tcW w:w="540" w:type="dxa"/>
          </w:tcPr>
          <w:p w14:paraId="3C870F78" w14:textId="3C3E7B94" w:rsidR="003A29B3" w:rsidRPr="00396AA1" w:rsidRDefault="00A4792C" w:rsidP="003A29B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80" w:type="dxa"/>
          </w:tcPr>
          <w:p w14:paraId="24693301" w14:textId="791AB045" w:rsidR="003A29B3" w:rsidRPr="00396AA1" w:rsidRDefault="009508DC" w:rsidP="003A29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37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>2 Public Health Policy (1</w:t>
            </w:r>
            <w:r w:rsidR="00A4792C"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A4792C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B51" w:rsidRPr="00396AA1" w14:paraId="7246F1EF" w14:textId="77777777" w:rsidTr="003A29B3">
        <w:tc>
          <w:tcPr>
            <w:tcW w:w="540" w:type="dxa"/>
          </w:tcPr>
          <w:p w14:paraId="4BA39F7C" w14:textId="5B261664" w:rsidR="00436B51" w:rsidRPr="00396AA1" w:rsidRDefault="00A4792C" w:rsidP="00436B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5F2A3BDA" w14:textId="13CC9A0E" w:rsidR="00436B51" w:rsidRPr="00396AA1" w:rsidRDefault="00A4792C" w:rsidP="00436B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z w:val="20"/>
                <w:szCs w:val="20"/>
              </w:rPr>
              <w:t>3 Cultural Competency for Community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B51" w:rsidRPr="00396AA1" w14:paraId="05CAB9C8" w14:textId="77777777" w:rsidTr="003A29B3">
        <w:tc>
          <w:tcPr>
            <w:tcW w:w="540" w:type="dxa"/>
          </w:tcPr>
          <w:p w14:paraId="5DA737B9" w14:textId="56F18BDE" w:rsidR="00436B51" w:rsidRDefault="00A4792C" w:rsidP="00436B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73119D41" w14:textId="2EFC6A57" w:rsidR="00436B51" w:rsidRDefault="00A4792C" w:rsidP="00436B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z w:val="20"/>
                <w:szCs w:val="20"/>
              </w:rPr>
              <w:t>3 Principles of Qualitative Research in Public Health (2</w:t>
            </w:r>
            <w:r w:rsidRPr="00A4792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1B4751" w:rsidRPr="00396AA1" w14:paraId="2620E4CF" w14:textId="77777777" w:rsidTr="003A29B3">
        <w:tc>
          <w:tcPr>
            <w:tcW w:w="540" w:type="dxa"/>
          </w:tcPr>
          <w:p w14:paraId="436BD647" w14:textId="303EF4B2" w:rsidR="001B4751" w:rsidRDefault="001B4751" w:rsidP="001B47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80" w:type="dxa"/>
          </w:tcPr>
          <w:p w14:paraId="1B083D35" w14:textId="7A3E2867" w:rsidR="001B4751" w:rsidRDefault="001B4751" w:rsidP="001B47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5433 Program Evaluation for Public Health Practice 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0514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436B51" w:rsidRPr="00396AA1" w14:paraId="06B1D78B" w14:textId="77777777" w:rsidTr="003A29B3">
        <w:tc>
          <w:tcPr>
            <w:tcW w:w="540" w:type="dxa"/>
          </w:tcPr>
          <w:p w14:paraId="79066E7E" w14:textId="77777777" w:rsidR="00436B51" w:rsidRPr="00396AA1" w:rsidRDefault="00436B51" w:rsidP="00436B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</w:tcPr>
          <w:p w14:paraId="06C9CC5E" w14:textId="3A8F7B28" w:rsidR="00436B51" w:rsidRPr="00396AA1" w:rsidRDefault="00436B51" w:rsidP="00436B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21762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6FA6951C" w14:textId="77777777" w:rsidR="00A25E85" w:rsidRPr="00396AA1" w:rsidRDefault="00A25E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4504" w:type="pc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9281"/>
      </w:tblGrid>
      <w:tr w:rsidR="007D0FFF" w:rsidRPr="00396AA1" w14:paraId="50D8DCD2" w14:textId="77777777" w:rsidTr="00A4792C">
        <w:trPr>
          <w:trHeight w:val="220"/>
        </w:trPr>
        <w:tc>
          <w:tcPr>
            <w:tcW w:w="226" w:type="pct"/>
          </w:tcPr>
          <w:p w14:paraId="64B3340D" w14:textId="4F45257B" w:rsidR="007D0FFF" w:rsidRPr="00396AA1" w:rsidRDefault="005E2F93" w:rsidP="005E2F9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74" w:type="pct"/>
          </w:tcPr>
          <w:p w14:paraId="49E0D1AE" w14:textId="77777777" w:rsidR="007D0FFF" w:rsidRPr="00396AA1" w:rsidRDefault="007D0FFF" w:rsidP="00520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Summer Semester 1 – Global Health</w:t>
            </w:r>
          </w:p>
        </w:tc>
      </w:tr>
      <w:tr w:rsidR="007D0FFF" w:rsidRPr="00396AA1" w14:paraId="23823D5C" w14:textId="77777777" w:rsidTr="00A4792C">
        <w:tc>
          <w:tcPr>
            <w:tcW w:w="226" w:type="pct"/>
          </w:tcPr>
          <w:p w14:paraId="2A9C519C" w14:textId="77777777" w:rsidR="007D0FFF" w:rsidRPr="007D0FFF" w:rsidRDefault="007D0FFF" w:rsidP="005E2F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74" w:type="pct"/>
          </w:tcPr>
          <w:p w14:paraId="49F3A809" w14:textId="031D6690" w:rsidR="007D0FFF" w:rsidRPr="007D0FFF" w:rsidRDefault="007D0FFF" w:rsidP="005202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D0FFF">
              <w:rPr>
                <w:rFonts w:ascii="Arial" w:eastAsia="Arial" w:hAnsi="Arial" w:cs="Arial"/>
                <w:sz w:val="20"/>
                <w:szCs w:val="20"/>
              </w:rPr>
              <w:t xml:space="preserve">MPH 5223 Applied Research Methods (8-weeks) </w:t>
            </w:r>
          </w:p>
        </w:tc>
      </w:tr>
      <w:tr w:rsidR="007D0FFF" w:rsidRPr="00396AA1" w14:paraId="4218E665" w14:textId="77777777" w:rsidTr="00A4792C">
        <w:tc>
          <w:tcPr>
            <w:tcW w:w="226" w:type="pct"/>
          </w:tcPr>
          <w:p w14:paraId="5BC811C7" w14:textId="77777777" w:rsidR="007D0FFF" w:rsidRPr="00396AA1" w:rsidRDefault="007D0FFF" w:rsidP="00520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74" w:type="pct"/>
          </w:tcPr>
          <w:p w14:paraId="255ED4DD" w14:textId="69970366" w:rsidR="007D0FFF" w:rsidRPr="00396AA1" w:rsidRDefault="007D0FFF" w:rsidP="0052028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 w:rsidR="00E217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504B8ECD" w14:textId="77777777" w:rsidR="005B2E82" w:rsidRPr="00396AA1" w:rsidRDefault="005B2E82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4518" w:type="pc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9311"/>
      </w:tblGrid>
      <w:tr w:rsidR="007D0FFF" w:rsidRPr="00396AA1" w14:paraId="35F70BF7" w14:textId="77777777" w:rsidTr="005E2F93">
        <w:trPr>
          <w:trHeight w:val="220"/>
        </w:trPr>
        <w:tc>
          <w:tcPr>
            <w:tcW w:w="225" w:type="pct"/>
          </w:tcPr>
          <w:p w14:paraId="7DB22DB4" w14:textId="0B92BBE3" w:rsidR="007D0FFF" w:rsidRPr="00396AA1" w:rsidRDefault="005E2F93" w:rsidP="005E2F9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95231037"/>
            <w:r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4775" w:type="pct"/>
          </w:tcPr>
          <w:p w14:paraId="37904D6C" w14:textId="77777777" w:rsidR="007D0FFF" w:rsidRPr="00396AA1" w:rsidRDefault="007D0FFF" w:rsidP="00520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Fall Semester 2 – Global Health</w:t>
            </w:r>
          </w:p>
        </w:tc>
      </w:tr>
      <w:tr w:rsidR="001B4751" w:rsidRPr="00396AA1" w14:paraId="251369F7" w14:textId="77777777" w:rsidTr="005E2F93">
        <w:trPr>
          <w:trHeight w:val="220"/>
        </w:trPr>
        <w:tc>
          <w:tcPr>
            <w:tcW w:w="225" w:type="pct"/>
          </w:tcPr>
          <w:p w14:paraId="48502243" w14:textId="3B2EDC75" w:rsidR="001B4751" w:rsidRDefault="001B4751" w:rsidP="001B47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75" w:type="pct"/>
          </w:tcPr>
          <w:p w14:paraId="453F3650" w14:textId="4442BE4D" w:rsidR="001B4751" w:rsidRPr="00396AA1" w:rsidRDefault="002D262F" w:rsidP="001B47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MPH </w:t>
            </w:r>
            <w:r w:rsidR="001B475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1B4751">
              <w:rPr>
                <w:rFonts w:ascii="Arial" w:eastAsia="Arial" w:hAnsi="Arial" w:cs="Arial"/>
                <w:sz w:val="20"/>
                <w:szCs w:val="20"/>
              </w:rPr>
              <w:t>2 Grant Writing (1</w:t>
            </w:r>
            <w:r w:rsidR="001B4751" w:rsidRPr="00AA488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1B4751">
              <w:rPr>
                <w:rFonts w:ascii="Arial" w:eastAsia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1B4751" w:rsidRPr="00396AA1" w14:paraId="115B99D7" w14:textId="77777777" w:rsidTr="005E2F93">
        <w:trPr>
          <w:trHeight w:val="220"/>
        </w:trPr>
        <w:tc>
          <w:tcPr>
            <w:tcW w:w="225" w:type="pct"/>
          </w:tcPr>
          <w:p w14:paraId="4E34F2D0" w14:textId="1E12B5C2" w:rsidR="001B4751" w:rsidRDefault="001B4751" w:rsidP="001B47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775" w:type="pct"/>
          </w:tcPr>
          <w:p w14:paraId="6053FE9C" w14:textId="1AA7DC70" w:rsidR="001B4751" w:rsidRPr="00396AA1" w:rsidRDefault="001B4751" w:rsidP="001B47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4A5E">
              <w:rPr>
                <w:rFonts w:ascii="Arial" w:hAnsi="Arial" w:cs="Arial"/>
                <w:sz w:val="20"/>
                <w:szCs w:val="20"/>
              </w:rPr>
              <w:t>MPH 5583 Global Health &amp; Infectious Diseases (</w:t>
            </w:r>
            <w:r w:rsidR="005405D7">
              <w:rPr>
                <w:rFonts w:ascii="Arial" w:hAnsi="Arial" w:cs="Arial"/>
                <w:sz w:val="20"/>
                <w:szCs w:val="20"/>
              </w:rPr>
              <w:t>2</w:t>
            </w:r>
            <w:r w:rsidR="005405D7" w:rsidRPr="005405D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B04A5E">
              <w:rPr>
                <w:rFonts w:ascii="Arial" w:hAnsi="Arial" w:cs="Arial"/>
                <w:sz w:val="20"/>
                <w:szCs w:val="20"/>
              </w:rPr>
              <w:t xml:space="preserve"> 8-weeks)</w:t>
            </w:r>
          </w:p>
        </w:tc>
      </w:tr>
      <w:tr w:rsidR="001B4751" w:rsidRPr="00396AA1" w14:paraId="2AA178BD" w14:textId="77777777" w:rsidTr="005E2F93">
        <w:tc>
          <w:tcPr>
            <w:tcW w:w="225" w:type="pct"/>
          </w:tcPr>
          <w:p w14:paraId="6192D380" w14:textId="77777777" w:rsidR="001B4751" w:rsidRPr="00396AA1" w:rsidRDefault="001B4751" w:rsidP="001B47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75" w:type="pct"/>
          </w:tcPr>
          <w:p w14:paraId="58C8CE5C" w14:textId="03C61D4B" w:rsidR="001B4751" w:rsidRPr="00396AA1" w:rsidRDefault="001B4751" w:rsidP="001B4751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MPH 5932 Field Experience (16 weeks) </w:t>
            </w:r>
          </w:p>
        </w:tc>
      </w:tr>
      <w:tr w:rsidR="001B4751" w:rsidRPr="00396AA1" w14:paraId="5133C07D" w14:textId="77777777" w:rsidTr="005E2F93">
        <w:tc>
          <w:tcPr>
            <w:tcW w:w="225" w:type="pct"/>
          </w:tcPr>
          <w:p w14:paraId="0FA1B1EC" w14:textId="77777777" w:rsidR="001B4751" w:rsidRPr="00396AA1" w:rsidRDefault="001B4751" w:rsidP="001B47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775" w:type="pct"/>
          </w:tcPr>
          <w:p w14:paraId="4933543F" w14:textId="18F976FA" w:rsidR="001B4751" w:rsidRPr="00396AA1" w:rsidRDefault="001B4751" w:rsidP="001B4751">
            <w:pPr>
              <w:rPr>
                <w:rFonts w:ascii="Arial" w:eastAsia="Arial" w:hAnsi="Arial" w:cs="Arial"/>
                <w:color w:val="31849B" w:themeColor="accent5" w:themeShade="BF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sz w:val="20"/>
                <w:szCs w:val="20"/>
              </w:rPr>
              <w:t>MPH 5972 Capstone Experience (</w:t>
            </w:r>
            <w:r>
              <w:rPr>
                <w:rFonts w:ascii="Arial" w:eastAsia="Arial" w:hAnsi="Arial" w:cs="Arial"/>
                <w:sz w:val="20"/>
                <w:szCs w:val="20"/>
              </w:rPr>
              <w:t>16 w</w:t>
            </w:r>
            <w:r w:rsidRPr="00396AA1">
              <w:rPr>
                <w:rFonts w:ascii="Arial" w:eastAsia="Arial" w:hAnsi="Arial" w:cs="Arial"/>
                <w:sz w:val="20"/>
                <w:szCs w:val="20"/>
              </w:rPr>
              <w:t xml:space="preserve">eeks) </w:t>
            </w:r>
          </w:p>
        </w:tc>
      </w:tr>
      <w:tr w:rsidR="001B4751" w:rsidRPr="00396AA1" w14:paraId="739571C5" w14:textId="77777777" w:rsidTr="005E2F93">
        <w:tc>
          <w:tcPr>
            <w:tcW w:w="225" w:type="pct"/>
          </w:tcPr>
          <w:p w14:paraId="179A4C58" w14:textId="4388B066" w:rsidR="001B4751" w:rsidRPr="00B04A5E" w:rsidRDefault="001B4751" w:rsidP="001B4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5" w:type="pct"/>
          </w:tcPr>
          <w:p w14:paraId="156F8D89" w14:textId="268F88E9" w:rsidR="001B4751" w:rsidRPr="008562FA" w:rsidRDefault="001B4751" w:rsidP="001B47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MPH 5</w:t>
            </w:r>
            <w:r w:rsidR="001621B0">
              <w:rPr>
                <w:rFonts w:ascii="Arial" w:eastAsia="Arial" w:hAnsi="Arial" w:cs="Arial"/>
                <w:sz w:val="20"/>
                <w:szCs w:val="20"/>
              </w:rPr>
              <w:t>281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Seminar II (16 weeks)</w:t>
            </w:r>
          </w:p>
        </w:tc>
      </w:tr>
      <w:tr w:rsidR="001B4751" w:rsidRPr="00396AA1" w14:paraId="7714BB0F" w14:textId="77777777" w:rsidTr="005E2F93">
        <w:tc>
          <w:tcPr>
            <w:tcW w:w="225" w:type="pct"/>
          </w:tcPr>
          <w:p w14:paraId="7CAD1270" w14:textId="77777777" w:rsidR="001B4751" w:rsidRPr="00396AA1" w:rsidRDefault="001B4751" w:rsidP="001B47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75" w:type="pct"/>
          </w:tcPr>
          <w:p w14:paraId="16A946FB" w14:textId="7B98A047" w:rsidR="001B4751" w:rsidRPr="00396AA1" w:rsidRDefault="001B4751" w:rsidP="001B47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Hours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1B4751" w:rsidRPr="00396AA1" w14:paraId="15A96A0A" w14:textId="77777777" w:rsidTr="005E2F93">
        <w:tc>
          <w:tcPr>
            <w:tcW w:w="225" w:type="pct"/>
          </w:tcPr>
          <w:p w14:paraId="3AC3332A" w14:textId="77777777" w:rsidR="001B4751" w:rsidRPr="00396AA1" w:rsidRDefault="001B4751" w:rsidP="001B47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75" w:type="pct"/>
          </w:tcPr>
          <w:p w14:paraId="6D8EADAB" w14:textId="16EECF05" w:rsidR="001B4751" w:rsidRPr="00396AA1" w:rsidRDefault="001B4751" w:rsidP="001B47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Credit Hours for Program = </w:t>
            </w:r>
            <w:r w:rsidRPr="00396AA1">
              <w:rPr>
                <w:rFonts w:ascii="Arial" w:eastAsia="Arial" w:hAnsi="Arial" w:cs="Arial"/>
                <w:b/>
                <w:sz w:val="20"/>
                <w:szCs w:val="20"/>
              </w:rPr>
              <w:t>43</w:t>
            </w:r>
          </w:p>
        </w:tc>
      </w:tr>
      <w:bookmarkEnd w:id="0"/>
    </w:tbl>
    <w:p w14:paraId="39251240" w14:textId="77777777" w:rsidR="007E79D0" w:rsidRPr="00396AA1" w:rsidRDefault="007E79D0">
      <w:pPr>
        <w:rPr>
          <w:rFonts w:ascii="Arial" w:eastAsia="Arial" w:hAnsi="Arial" w:cs="Arial"/>
          <w:sz w:val="20"/>
          <w:szCs w:val="20"/>
        </w:rPr>
      </w:pPr>
    </w:p>
    <w:p w14:paraId="0AA6711F" w14:textId="77777777" w:rsidR="007E79D0" w:rsidRPr="00396AA1" w:rsidRDefault="007E79D0">
      <w:pPr>
        <w:rPr>
          <w:rFonts w:ascii="Arial" w:eastAsia="Arial" w:hAnsi="Arial" w:cs="Arial"/>
          <w:sz w:val="20"/>
          <w:szCs w:val="20"/>
        </w:rPr>
      </w:pPr>
    </w:p>
    <w:p w14:paraId="7ECB6483" w14:textId="77777777" w:rsidR="00630EDC" w:rsidRDefault="00630EDC">
      <w:pPr>
        <w:rPr>
          <w:rFonts w:ascii="Arial" w:eastAsia="Arial" w:hAnsi="Arial" w:cs="Arial"/>
          <w:sz w:val="20"/>
          <w:szCs w:val="20"/>
        </w:rPr>
      </w:pPr>
    </w:p>
    <w:p w14:paraId="5BDBE202" w14:textId="77777777" w:rsidR="00630EDC" w:rsidRDefault="00630EDC">
      <w:pPr>
        <w:rPr>
          <w:rFonts w:ascii="Arial" w:eastAsia="Arial" w:hAnsi="Arial" w:cs="Arial"/>
          <w:sz w:val="20"/>
          <w:szCs w:val="20"/>
        </w:rPr>
      </w:pPr>
    </w:p>
    <w:p w14:paraId="1D7A60A3" w14:textId="77777777" w:rsidR="00630EDC" w:rsidRDefault="00630EDC">
      <w:pPr>
        <w:rPr>
          <w:rFonts w:ascii="Arial" w:eastAsia="Arial" w:hAnsi="Arial" w:cs="Arial"/>
          <w:sz w:val="20"/>
          <w:szCs w:val="20"/>
        </w:rPr>
      </w:pPr>
    </w:p>
    <w:p w14:paraId="7ADA14FE" w14:textId="6801A947" w:rsidR="00F42E3C" w:rsidRDefault="005F774B">
      <w:pPr>
        <w:tabs>
          <w:tab w:val="right" w:pos="10800"/>
        </w:tabs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For further information, contact Dr. Wendi Middleton, Program Director, 918-444-3937</w:t>
      </w:r>
      <w:r w:rsidR="00A4792C">
        <w:rPr>
          <w:rFonts w:ascii="Arial Narrow" w:eastAsia="Arial Narrow" w:hAnsi="Arial Narrow" w:cs="Arial Narrow"/>
          <w:b/>
          <w:sz w:val="18"/>
          <w:szCs w:val="18"/>
        </w:rPr>
        <w:t xml:space="preserve">; </w:t>
      </w:r>
      <w:r w:rsidR="004E3EAA">
        <w:rPr>
          <w:rFonts w:ascii="Arial Narrow" w:eastAsia="Arial Narrow" w:hAnsi="Arial Narrow" w:cs="Arial Narrow"/>
          <w:b/>
          <w:sz w:val="18"/>
          <w:szCs w:val="18"/>
        </w:rPr>
        <w:t>E</w:t>
      </w:r>
      <w:r w:rsidR="00A4792C">
        <w:rPr>
          <w:rFonts w:ascii="Arial Narrow" w:eastAsia="Arial Narrow" w:hAnsi="Arial Narrow" w:cs="Arial Narrow"/>
          <w:b/>
          <w:sz w:val="18"/>
          <w:szCs w:val="18"/>
        </w:rPr>
        <w:t>mail: middletw@nsuok.edu</w:t>
      </w:r>
    </w:p>
    <w:p w14:paraId="16236F69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0A02B091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38DB4806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3A4FF472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4132E39B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71FE9EFB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5DDE18D1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1C93BDA9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254D8E73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665E46EF" w14:textId="77777777" w:rsidR="00F42E3C" w:rsidRP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6DC3B40C" w14:textId="49D43C7B" w:rsidR="00F42E3C" w:rsidRDefault="00F42E3C" w:rsidP="00F42E3C">
      <w:pPr>
        <w:rPr>
          <w:rFonts w:ascii="Arial Narrow" w:eastAsia="Arial Narrow" w:hAnsi="Arial Narrow" w:cs="Arial Narrow"/>
          <w:sz w:val="18"/>
          <w:szCs w:val="18"/>
        </w:rPr>
      </w:pPr>
    </w:p>
    <w:p w14:paraId="6E21059C" w14:textId="77777777" w:rsidR="00665987" w:rsidRPr="00F42E3C" w:rsidRDefault="00665987" w:rsidP="00F42E3C">
      <w:pPr>
        <w:jc w:val="right"/>
        <w:rPr>
          <w:rFonts w:ascii="Arial Narrow" w:eastAsia="Arial Narrow" w:hAnsi="Arial Narrow" w:cs="Arial Narrow"/>
          <w:sz w:val="18"/>
          <w:szCs w:val="18"/>
        </w:rPr>
      </w:pPr>
    </w:p>
    <w:sectPr w:rsidR="00665987" w:rsidRPr="00F42E3C" w:rsidSect="00215C54">
      <w:footerReference w:type="first" r:id="rId7"/>
      <w:pgSz w:w="12240" w:h="15840"/>
      <w:pgMar w:top="720" w:right="720" w:bottom="720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FFA7" w14:textId="77777777" w:rsidR="00880858" w:rsidRDefault="00880858">
      <w:r>
        <w:separator/>
      </w:r>
    </w:p>
  </w:endnote>
  <w:endnote w:type="continuationSeparator" w:id="0">
    <w:p w14:paraId="08A787B6" w14:textId="77777777" w:rsidR="00880858" w:rsidRDefault="008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163" w14:textId="779D2A12" w:rsidR="00665987" w:rsidRDefault="005F7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Rev. </w:t>
    </w:r>
    <w:r w:rsidR="00D33457">
      <w:rPr>
        <w:rFonts w:ascii="Arial" w:eastAsia="Arial" w:hAnsi="Arial" w:cs="Arial"/>
        <w:color w:val="000000"/>
        <w:sz w:val="16"/>
        <w:szCs w:val="16"/>
      </w:rPr>
      <w:t>8/23/24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2F1C" w14:textId="77777777" w:rsidR="00880858" w:rsidRDefault="00880858">
      <w:r>
        <w:separator/>
      </w:r>
    </w:p>
  </w:footnote>
  <w:footnote w:type="continuationSeparator" w:id="0">
    <w:p w14:paraId="246BD155" w14:textId="77777777" w:rsidR="00880858" w:rsidRDefault="0088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7"/>
    <w:rsid w:val="0000525B"/>
    <w:rsid w:val="000317D7"/>
    <w:rsid w:val="000373D6"/>
    <w:rsid w:val="00085029"/>
    <w:rsid w:val="000D590B"/>
    <w:rsid w:val="001076B2"/>
    <w:rsid w:val="0011691E"/>
    <w:rsid w:val="001621B0"/>
    <w:rsid w:val="00175A8D"/>
    <w:rsid w:val="00182016"/>
    <w:rsid w:val="001B4751"/>
    <w:rsid w:val="001B65A3"/>
    <w:rsid w:val="001C391A"/>
    <w:rsid w:val="001D024B"/>
    <w:rsid w:val="001D7209"/>
    <w:rsid w:val="0020428D"/>
    <w:rsid w:val="00207BC1"/>
    <w:rsid w:val="00215C54"/>
    <w:rsid w:val="0022586D"/>
    <w:rsid w:val="0023151E"/>
    <w:rsid w:val="002705B8"/>
    <w:rsid w:val="00290B42"/>
    <w:rsid w:val="00294D82"/>
    <w:rsid w:val="002A47EB"/>
    <w:rsid w:val="002D262F"/>
    <w:rsid w:val="00337F8A"/>
    <w:rsid w:val="00396AA1"/>
    <w:rsid w:val="003A29B3"/>
    <w:rsid w:val="0040348B"/>
    <w:rsid w:val="00436B51"/>
    <w:rsid w:val="00485B66"/>
    <w:rsid w:val="004A09C7"/>
    <w:rsid w:val="004B754C"/>
    <w:rsid w:val="004E3EAA"/>
    <w:rsid w:val="004F22AE"/>
    <w:rsid w:val="00507AC0"/>
    <w:rsid w:val="00513AF0"/>
    <w:rsid w:val="00517973"/>
    <w:rsid w:val="00536E1D"/>
    <w:rsid w:val="005405D7"/>
    <w:rsid w:val="005949E7"/>
    <w:rsid w:val="005B2E82"/>
    <w:rsid w:val="005E2F93"/>
    <w:rsid w:val="005F774B"/>
    <w:rsid w:val="00630EDC"/>
    <w:rsid w:val="00656253"/>
    <w:rsid w:val="00665987"/>
    <w:rsid w:val="00667AE3"/>
    <w:rsid w:val="006C0D5F"/>
    <w:rsid w:val="006D405E"/>
    <w:rsid w:val="006E1D04"/>
    <w:rsid w:val="0075239E"/>
    <w:rsid w:val="00756847"/>
    <w:rsid w:val="0076671E"/>
    <w:rsid w:val="007D0FFF"/>
    <w:rsid w:val="007E79D0"/>
    <w:rsid w:val="007F6FC1"/>
    <w:rsid w:val="007F7CE9"/>
    <w:rsid w:val="00805144"/>
    <w:rsid w:val="00832D1C"/>
    <w:rsid w:val="008562FA"/>
    <w:rsid w:val="00860A2C"/>
    <w:rsid w:val="00880858"/>
    <w:rsid w:val="00880931"/>
    <w:rsid w:val="008D2F6D"/>
    <w:rsid w:val="008D4FFF"/>
    <w:rsid w:val="0093022C"/>
    <w:rsid w:val="009310C2"/>
    <w:rsid w:val="009508DC"/>
    <w:rsid w:val="0096215F"/>
    <w:rsid w:val="009822C9"/>
    <w:rsid w:val="009A4311"/>
    <w:rsid w:val="009F1BE7"/>
    <w:rsid w:val="00A25E85"/>
    <w:rsid w:val="00A4792C"/>
    <w:rsid w:val="00A94A10"/>
    <w:rsid w:val="00A956A3"/>
    <w:rsid w:val="00AA488D"/>
    <w:rsid w:val="00AC4668"/>
    <w:rsid w:val="00B04A5E"/>
    <w:rsid w:val="00B103E9"/>
    <w:rsid w:val="00B229A0"/>
    <w:rsid w:val="00B4151C"/>
    <w:rsid w:val="00B73BDF"/>
    <w:rsid w:val="00BD124E"/>
    <w:rsid w:val="00BF37AC"/>
    <w:rsid w:val="00C156F4"/>
    <w:rsid w:val="00C65344"/>
    <w:rsid w:val="00C90412"/>
    <w:rsid w:val="00CA36D7"/>
    <w:rsid w:val="00CB0551"/>
    <w:rsid w:val="00CB35F5"/>
    <w:rsid w:val="00CD6110"/>
    <w:rsid w:val="00CF4E6C"/>
    <w:rsid w:val="00D003F0"/>
    <w:rsid w:val="00D01E97"/>
    <w:rsid w:val="00D33457"/>
    <w:rsid w:val="00D50680"/>
    <w:rsid w:val="00D717B0"/>
    <w:rsid w:val="00D84D5B"/>
    <w:rsid w:val="00DB172D"/>
    <w:rsid w:val="00E16313"/>
    <w:rsid w:val="00E21762"/>
    <w:rsid w:val="00E45D70"/>
    <w:rsid w:val="00EB2A75"/>
    <w:rsid w:val="00EE22DB"/>
    <w:rsid w:val="00F36017"/>
    <w:rsid w:val="00F42E3C"/>
    <w:rsid w:val="00F44DB6"/>
    <w:rsid w:val="00F57C22"/>
    <w:rsid w:val="00FB42B7"/>
    <w:rsid w:val="00FD2810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69A2"/>
  <w15:docId w15:val="{1AD06EC1-37B5-4C39-8EF0-F214B8A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990"/>
      </w:tabs>
      <w:jc w:val="center"/>
      <w:outlineLvl w:val="5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42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E3C"/>
  </w:style>
  <w:style w:type="paragraph" w:styleId="Footer">
    <w:name w:val="footer"/>
    <w:basedOn w:val="Normal"/>
    <w:link w:val="FooterChar"/>
    <w:uiPriority w:val="99"/>
    <w:unhideWhenUsed/>
    <w:rsid w:val="00F42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 Middleton</dc:creator>
  <cp:lastModifiedBy>Donna L Roberson</cp:lastModifiedBy>
  <cp:revision>2</cp:revision>
  <cp:lastPrinted>2023-03-06T21:14:00Z</cp:lastPrinted>
  <dcterms:created xsi:type="dcterms:W3CDTF">2024-12-05T16:24:00Z</dcterms:created>
  <dcterms:modified xsi:type="dcterms:W3CDTF">2024-12-05T16:24:00Z</dcterms:modified>
</cp:coreProperties>
</file>