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19" w:rsidRPr="00763431" w:rsidRDefault="0068401A" w:rsidP="000163C7">
      <w:pPr>
        <w:pStyle w:val="Title"/>
      </w:pPr>
      <w:r w:rsidRPr="00763431">
        <w:t xml:space="preserve">Background </w:t>
      </w:r>
      <w:r w:rsidR="00763431">
        <w:t>C</w:t>
      </w:r>
      <w:r w:rsidRPr="00763431">
        <w:t xml:space="preserve">heck </w:t>
      </w:r>
      <w:r w:rsidR="00763431">
        <w:t>P</w:t>
      </w:r>
      <w:r w:rsidRPr="00763431">
        <w:t>olicy</w:t>
      </w:r>
      <w:bookmarkStart w:id="0" w:name="_GoBack"/>
      <w:bookmarkEnd w:id="0"/>
    </w:p>
    <w:p w:rsidR="003D62F1" w:rsidRDefault="0038105B">
      <w:pPr>
        <w:rPr>
          <w:lang w:val="en"/>
        </w:rPr>
      </w:pPr>
      <w:r w:rsidRPr="001F3E81">
        <w:rPr>
          <w:lang w:val="en"/>
        </w:rPr>
        <w:t xml:space="preserve">Criminal background checks are mandatory </w:t>
      </w:r>
      <w:r w:rsidR="00D44082" w:rsidRPr="001F3E81">
        <w:t>to enhance the health and safety of patients, students, faculty, and staff in the academic and clinical environments, to adhere to applicable healthcare regulations</w:t>
      </w:r>
      <w:r w:rsidR="00D44082">
        <w:t>.</w:t>
      </w:r>
      <w:r w:rsidR="00D44082" w:rsidRPr="001F3E81">
        <w:t xml:space="preserve"> </w:t>
      </w:r>
      <w:r w:rsidR="003D62F1" w:rsidRPr="001F3E81">
        <w:rPr>
          <w:lang w:val="en"/>
        </w:rPr>
        <w:t xml:space="preserve">All incoming students to the </w:t>
      </w:r>
      <w:r>
        <w:rPr>
          <w:lang w:val="en"/>
        </w:rPr>
        <w:t xml:space="preserve">Northeastern State </w:t>
      </w:r>
      <w:r w:rsidR="0080582D">
        <w:rPr>
          <w:lang w:val="en"/>
        </w:rPr>
        <w:t xml:space="preserve">University </w:t>
      </w:r>
      <w:r>
        <w:rPr>
          <w:lang w:val="en"/>
        </w:rPr>
        <w:t>Physician Assistant Studies</w:t>
      </w:r>
      <w:r w:rsidR="003D62F1" w:rsidRPr="001F3E81">
        <w:rPr>
          <w:lang w:val="en"/>
        </w:rPr>
        <w:t xml:space="preserve"> </w:t>
      </w:r>
      <w:r w:rsidR="0080582D">
        <w:rPr>
          <w:lang w:val="en"/>
        </w:rPr>
        <w:t>P</w:t>
      </w:r>
      <w:r w:rsidR="003D62F1" w:rsidRPr="001F3E81">
        <w:rPr>
          <w:lang w:val="en"/>
        </w:rPr>
        <w:t>rogram must register and pay for their criminal background check prior to the start of classes</w:t>
      </w:r>
      <w:r w:rsidR="00D44082">
        <w:rPr>
          <w:lang w:val="en"/>
        </w:rPr>
        <w:t xml:space="preserve">. </w:t>
      </w:r>
      <w:r w:rsidR="003D62F1" w:rsidRPr="001F3E81">
        <w:rPr>
          <w:lang w:val="en"/>
        </w:rPr>
        <w:t xml:space="preserve">Once a student has been </w:t>
      </w:r>
      <w:r w:rsidR="003D62F1">
        <w:rPr>
          <w:lang w:val="en"/>
        </w:rPr>
        <w:t xml:space="preserve">offered a position within </w:t>
      </w:r>
      <w:r w:rsidR="003D62F1" w:rsidRPr="001F3E81">
        <w:rPr>
          <w:lang w:val="en"/>
        </w:rPr>
        <w:t xml:space="preserve">the PA program and they have submitted their deposit and matriculation information, they </w:t>
      </w:r>
      <w:r w:rsidR="009F7F77">
        <w:rPr>
          <w:lang w:val="en"/>
        </w:rPr>
        <w:t>will</w:t>
      </w:r>
      <w:r w:rsidR="003D62F1" w:rsidRPr="001F3E81">
        <w:rPr>
          <w:lang w:val="en"/>
        </w:rPr>
        <w:t xml:space="preserve"> obtain their criminal background check.</w:t>
      </w:r>
      <w:r w:rsidR="00D44082">
        <w:rPr>
          <w:lang w:val="en"/>
        </w:rPr>
        <w:t xml:space="preserve"> </w:t>
      </w:r>
      <w:r w:rsidR="00D44082" w:rsidRPr="001F3E81">
        <w:rPr>
          <w:lang w:val="en"/>
        </w:rPr>
        <w:t xml:space="preserve"> </w:t>
      </w:r>
      <w:r w:rsidR="00D44082" w:rsidRPr="003D62F1">
        <w:t>The offer of admission is conditional upon r</w:t>
      </w:r>
      <w:r w:rsidR="00D44082">
        <w:t xml:space="preserve">esults </w:t>
      </w:r>
      <w:r w:rsidR="00B31B92">
        <w:t xml:space="preserve">and review </w:t>
      </w:r>
      <w:r w:rsidR="00D44082">
        <w:t>of the background check.</w:t>
      </w:r>
      <w:r w:rsidR="003D62F1" w:rsidRPr="001F3E81">
        <w:rPr>
          <w:lang w:val="en"/>
        </w:rPr>
        <w:t xml:space="preserve"> Information on how to access the PA</w:t>
      </w:r>
      <w:r>
        <w:rPr>
          <w:lang w:val="en"/>
        </w:rPr>
        <w:t>S</w:t>
      </w:r>
      <w:r w:rsidR="003D62F1" w:rsidRPr="001F3E81">
        <w:rPr>
          <w:lang w:val="en"/>
        </w:rPr>
        <w:t xml:space="preserve"> program sanctioned criminal background check vendor site will be provided to the student during the spring, prior t</w:t>
      </w:r>
      <w:r w:rsidR="0080582D">
        <w:rPr>
          <w:lang w:val="en"/>
        </w:rPr>
        <w:t>o their matriculation into the P</w:t>
      </w:r>
      <w:r w:rsidR="003D62F1" w:rsidRPr="001F3E81">
        <w:rPr>
          <w:lang w:val="en"/>
        </w:rPr>
        <w:t>rogram.</w:t>
      </w:r>
      <w:r w:rsidR="00D44082">
        <w:rPr>
          <w:lang w:val="en"/>
        </w:rPr>
        <w:t xml:space="preserve"> </w:t>
      </w:r>
    </w:p>
    <w:p w:rsidR="003D62F1" w:rsidRPr="001F3E81" w:rsidRDefault="003D62F1" w:rsidP="003D62F1">
      <w:pPr>
        <w:rPr>
          <w:lang w:val="en"/>
        </w:rPr>
      </w:pPr>
      <w:r w:rsidRPr="001F3E81">
        <w:rPr>
          <w:lang w:val="en"/>
        </w:rPr>
        <w:t>The criminal background check is a man</w:t>
      </w:r>
      <w:r w:rsidR="0080582D">
        <w:rPr>
          <w:lang w:val="en"/>
        </w:rPr>
        <w:t>datory component of the P</w:t>
      </w:r>
      <w:r w:rsidR="009F7F77">
        <w:rPr>
          <w:lang w:val="en"/>
        </w:rPr>
        <w:t xml:space="preserve">rogram. If </w:t>
      </w:r>
      <w:r w:rsidR="00313F34">
        <w:rPr>
          <w:lang w:val="en"/>
        </w:rPr>
        <w:t xml:space="preserve">the </w:t>
      </w:r>
      <w:r w:rsidR="009F7F77">
        <w:rPr>
          <w:lang w:val="en"/>
        </w:rPr>
        <w:t>student does not submit</w:t>
      </w:r>
      <w:r w:rsidR="00313F34">
        <w:rPr>
          <w:lang w:val="en"/>
        </w:rPr>
        <w:t xml:space="preserve"> for the background check and it is</w:t>
      </w:r>
      <w:r w:rsidR="009F7F77">
        <w:rPr>
          <w:lang w:val="en"/>
        </w:rPr>
        <w:t xml:space="preserve"> not completed by deadline</w:t>
      </w:r>
      <w:r w:rsidR="00313F34">
        <w:rPr>
          <w:lang w:val="en"/>
        </w:rPr>
        <w:t>, their seat in the program will be relinquished and offered to another student.</w:t>
      </w:r>
      <w:r w:rsidRPr="001F3E81">
        <w:rPr>
          <w:lang w:val="en"/>
        </w:rPr>
        <w:t xml:space="preserve"> Once completed, the criminal background check report is issued directly to the student, a designated </w:t>
      </w:r>
      <w:r w:rsidR="0080582D">
        <w:rPr>
          <w:lang w:val="en"/>
        </w:rPr>
        <w:t>NSU-PAS</w:t>
      </w:r>
      <w:r w:rsidRPr="001F3E81">
        <w:rPr>
          <w:lang w:val="en"/>
        </w:rPr>
        <w:t xml:space="preserve"> administrator and stored electronically with the </w:t>
      </w:r>
      <w:r w:rsidR="0080582D">
        <w:rPr>
          <w:lang w:val="en"/>
        </w:rPr>
        <w:t>NSU</w:t>
      </w:r>
      <w:r w:rsidRPr="001F3E81">
        <w:rPr>
          <w:lang w:val="en"/>
        </w:rPr>
        <w:t xml:space="preserve"> approved background check vendor. </w:t>
      </w:r>
      <w:r w:rsidR="0080582D">
        <w:rPr>
          <w:lang w:val="en"/>
        </w:rPr>
        <w:t xml:space="preserve">The </w:t>
      </w:r>
      <w:r w:rsidR="00B31B92">
        <w:rPr>
          <w:lang w:val="en"/>
        </w:rPr>
        <w:t>NSU-PAS Program</w:t>
      </w:r>
      <w:r w:rsidRPr="001F3E81">
        <w:rPr>
          <w:lang w:val="en"/>
        </w:rPr>
        <w:t xml:space="preserve"> administration reviews all PA student background checks</w:t>
      </w:r>
      <w:r w:rsidR="00B31B92">
        <w:rPr>
          <w:lang w:val="en"/>
        </w:rPr>
        <w:t>.</w:t>
      </w:r>
    </w:p>
    <w:p w:rsidR="003D62F1" w:rsidRPr="0038105B" w:rsidRDefault="003D62F1" w:rsidP="006D1895">
      <w:r w:rsidRPr="001F3E81">
        <w:rPr>
          <w:lang w:val="en"/>
        </w:rPr>
        <w:t>Final acceptance into the program is contingent upon successful criminal background check and clearance</w:t>
      </w:r>
      <w:r w:rsidRPr="0080582D">
        <w:rPr>
          <w:lang w:val="en"/>
        </w:rPr>
        <w:t xml:space="preserve">. The University and PA program </w:t>
      </w:r>
      <w:r w:rsidR="00B31B92" w:rsidRPr="0080582D">
        <w:rPr>
          <w:lang w:val="en"/>
        </w:rPr>
        <w:t>retain the</w:t>
      </w:r>
      <w:r w:rsidRPr="0080582D">
        <w:rPr>
          <w:lang w:val="en"/>
        </w:rPr>
        <w:t xml:space="preserve"> right to decline a student</w:t>
      </w:r>
      <w:r w:rsidR="00140C20" w:rsidRPr="0080582D">
        <w:rPr>
          <w:lang w:val="en"/>
        </w:rPr>
        <w:t>’s</w:t>
      </w:r>
      <w:r w:rsidRPr="0080582D">
        <w:rPr>
          <w:lang w:val="en"/>
        </w:rPr>
        <w:t xml:space="preserve"> ad</w:t>
      </w:r>
      <w:r w:rsidR="0080582D" w:rsidRPr="0080582D">
        <w:rPr>
          <w:lang w:val="en"/>
        </w:rPr>
        <w:t>mittance or continuance in the P</w:t>
      </w:r>
      <w:r w:rsidRPr="0080582D">
        <w:rPr>
          <w:lang w:val="en"/>
        </w:rPr>
        <w:t>rogram for criminal activity found in any background check that may preclude training, certification and/or licensing of the student.</w:t>
      </w:r>
      <w:r w:rsidR="00D44082" w:rsidRPr="0080582D">
        <w:rPr>
          <w:lang w:val="en"/>
        </w:rPr>
        <w:t xml:space="preserve"> </w:t>
      </w:r>
      <w:r w:rsidR="0038105B" w:rsidRPr="001F3E81">
        <w:t>Following the initial background check(s), students will be asked to provide certification relating to any convictions, guilty pleas, or no contest pleas to any criminal offense, other than traffic violations</w:t>
      </w:r>
      <w:r w:rsidR="0001019A">
        <w:t xml:space="preserve"> annually</w:t>
      </w:r>
      <w:r w:rsidR="0038105B" w:rsidRPr="001F3E81">
        <w:t>.</w:t>
      </w:r>
      <w:r w:rsidR="0038105B" w:rsidRPr="0038105B">
        <w:rPr>
          <w:lang w:val="en"/>
        </w:rPr>
        <w:t xml:space="preserve"> </w:t>
      </w:r>
      <w:r w:rsidR="006D1895" w:rsidRPr="001F3E81">
        <w:t xml:space="preserve">While enrolled, repeat background checks will be </w:t>
      </w:r>
      <w:r w:rsidR="006D1895">
        <w:t>conducted</w:t>
      </w:r>
      <w:r w:rsidR="006D1895" w:rsidRPr="001F3E81">
        <w:t xml:space="preserve"> </w:t>
      </w:r>
      <w:r w:rsidR="006D1895">
        <w:t>if requested by a</w:t>
      </w:r>
      <w:r w:rsidR="006D1895" w:rsidRPr="001F3E81">
        <w:t xml:space="preserve"> clinical facility.</w:t>
      </w:r>
      <w:r w:rsidR="006D1895">
        <w:t xml:space="preserve"> </w:t>
      </w:r>
      <w:r w:rsidR="00313F34">
        <w:t xml:space="preserve"> If the student does not submit for the background check in a timely manner, the student will not be permitted to attend the clinical rotation and will be administratively with</w:t>
      </w:r>
      <w:r w:rsidR="0080582D">
        <w:t>drawn from the NSU-PAS P</w:t>
      </w:r>
      <w:r w:rsidR="00313F34">
        <w:t>rogram.</w:t>
      </w:r>
    </w:p>
    <w:p w:rsidR="003D62F1" w:rsidRPr="001F3E81" w:rsidRDefault="0038105B" w:rsidP="003D62F1">
      <w:pPr>
        <w:rPr>
          <w:lang w:val="en"/>
        </w:rPr>
      </w:pPr>
      <w:r>
        <w:rPr>
          <w:lang w:val="en"/>
        </w:rPr>
        <w:t xml:space="preserve">Students </w:t>
      </w:r>
      <w:r w:rsidR="003D62F1" w:rsidRPr="001F3E81">
        <w:rPr>
          <w:lang w:val="en"/>
        </w:rPr>
        <w:t xml:space="preserve">should be aware that based on certain criminal convictions clinical affiliates may not accept a student for a clinical assignment or may rescind a previous acceptance.  In such an event, and depending on the circumstances, the student may be unable to complete a required clinical experience and consequently the PA Program curriculum </w:t>
      </w:r>
      <w:r w:rsidR="003D62F1" w:rsidRPr="001F3E81">
        <w:rPr>
          <w:lang w:val="en"/>
        </w:rPr>
        <w:lastRenderedPageBreak/>
        <w:t>requirements.  Students who are unable to comp</w:t>
      </w:r>
      <w:r w:rsidR="00ED2A97">
        <w:rPr>
          <w:lang w:val="en"/>
        </w:rPr>
        <w:t>lete the   NSU-PAS</w:t>
      </w:r>
      <w:r>
        <w:rPr>
          <w:lang w:val="en"/>
        </w:rPr>
        <w:t xml:space="preserve"> </w:t>
      </w:r>
      <w:r w:rsidR="003D62F1" w:rsidRPr="001F3E81">
        <w:rPr>
          <w:lang w:val="en"/>
        </w:rPr>
        <w:t>Program curriculum requirements are subject to dismissal from the PA Program.</w:t>
      </w:r>
    </w:p>
    <w:p w:rsidR="003D62F1" w:rsidRPr="001F3E81" w:rsidRDefault="0038105B" w:rsidP="003D62F1">
      <w:pPr>
        <w:rPr>
          <w:lang w:val="en"/>
        </w:rPr>
      </w:pPr>
      <w:r>
        <w:rPr>
          <w:lang w:val="en"/>
        </w:rPr>
        <w:t>Students</w:t>
      </w:r>
      <w:r w:rsidR="003D62F1" w:rsidRPr="001F3E81">
        <w:rPr>
          <w:lang w:val="en"/>
        </w:rPr>
        <w:t xml:space="preserve"> should be aware that a prior criminal background could restrict the ability to obtain professional sta</w:t>
      </w:r>
      <w:r w:rsidR="003D62F1">
        <w:rPr>
          <w:lang w:val="en"/>
        </w:rPr>
        <w:t xml:space="preserve">te licensure. Acceptance into the NSU-PAS </w:t>
      </w:r>
      <w:r w:rsidR="003D62F1" w:rsidRPr="001F3E81">
        <w:rPr>
          <w:lang w:val="en"/>
        </w:rPr>
        <w:t xml:space="preserve">program </w:t>
      </w:r>
      <w:r w:rsidR="003D62F1">
        <w:rPr>
          <w:lang w:val="en"/>
        </w:rPr>
        <w:t xml:space="preserve">and successful completion </w:t>
      </w:r>
      <w:r w:rsidR="003D62F1" w:rsidRPr="001F3E81">
        <w:rPr>
          <w:lang w:val="en"/>
        </w:rPr>
        <w:t>does not imply or guarantee that a student will be able to obtain such licensure</w:t>
      </w:r>
      <w:r w:rsidR="006D1895">
        <w:rPr>
          <w:lang w:val="en"/>
        </w:rPr>
        <w:t xml:space="preserve"> upon graduation</w:t>
      </w:r>
      <w:r w:rsidR="003D62F1" w:rsidRPr="001F3E81">
        <w:rPr>
          <w:lang w:val="en"/>
        </w:rPr>
        <w:t>.</w:t>
      </w:r>
    </w:p>
    <w:p w:rsidR="0068401A" w:rsidRDefault="003D62F1">
      <w:r w:rsidRPr="001F3E81">
        <w:rPr>
          <w:lang w:val="en"/>
        </w:rPr>
        <w:t>Prospective students who are concerned about a criminal conviction are urged to contact the relevant state and/or federal agencies to inquire whether their criminal record may adversely affect the issuance of the credentials needed to practice as a physician assistant.</w:t>
      </w:r>
      <w:r w:rsidR="000163C7" w:rsidRPr="000163C7">
        <w:rPr>
          <w:noProof/>
        </w:rPr>
        <w:t xml:space="preserve"> </w:t>
      </w:r>
      <w:r w:rsidR="000163C7">
        <w:rPr>
          <w:noProof/>
        </w:rPr>
        <w:drawing>
          <wp:inline distT="0" distB="0" distL="0" distR="0" wp14:anchorId="341A28F0" wp14:editId="6AA13C8D">
            <wp:extent cx="19050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U-email-signature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01A" w:rsidSect="000163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A95" w:rsidRDefault="00B70A95" w:rsidP="00763431">
      <w:pPr>
        <w:spacing w:after="0" w:line="240" w:lineRule="auto"/>
      </w:pPr>
      <w:r>
        <w:separator/>
      </w:r>
    </w:p>
  </w:endnote>
  <w:endnote w:type="continuationSeparator" w:id="0">
    <w:p w:rsidR="00B70A95" w:rsidRDefault="00B70A95" w:rsidP="0076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3C7" w:rsidRDefault="0037108F" w:rsidP="000163C7">
    <w:r>
      <w:t>MB</w:t>
    </w:r>
  </w:p>
  <w:p w:rsidR="00763431" w:rsidRPr="0037108F" w:rsidRDefault="00763431" w:rsidP="000163C7">
    <w:r w:rsidRPr="0037108F">
      <w:t>April 1,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A95" w:rsidRDefault="00B70A95" w:rsidP="00763431">
      <w:pPr>
        <w:spacing w:after="0" w:line="240" w:lineRule="auto"/>
      </w:pPr>
      <w:r>
        <w:separator/>
      </w:r>
    </w:p>
  </w:footnote>
  <w:footnote w:type="continuationSeparator" w:id="0">
    <w:p w:rsidR="00B70A95" w:rsidRDefault="00B70A95" w:rsidP="00763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1A"/>
    <w:rsid w:val="0000334D"/>
    <w:rsid w:val="0001019A"/>
    <w:rsid w:val="000163C7"/>
    <w:rsid w:val="0003363E"/>
    <w:rsid w:val="000404E6"/>
    <w:rsid w:val="00063F63"/>
    <w:rsid w:val="00086236"/>
    <w:rsid w:val="00093BC1"/>
    <w:rsid w:val="00097814"/>
    <w:rsid w:val="000A4ABF"/>
    <w:rsid w:val="000A5FA1"/>
    <w:rsid w:val="000B4CD8"/>
    <w:rsid w:val="000C11C3"/>
    <w:rsid w:val="000D4D99"/>
    <w:rsid w:val="000E1F54"/>
    <w:rsid w:val="000E26EB"/>
    <w:rsid w:val="000E3D06"/>
    <w:rsid w:val="00112CD7"/>
    <w:rsid w:val="001202B6"/>
    <w:rsid w:val="00123779"/>
    <w:rsid w:val="00123F72"/>
    <w:rsid w:val="001242D2"/>
    <w:rsid w:val="0013339F"/>
    <w:rsid w:val="00140C20"/>
    <w:rsid w:val="0014611E"/>
    <w:rsid w:val="00166AD8"/>
    <w:rsid w:val="0017743F"/>
    <w:rsid w:val="0018303E"/>
    <w:rsid w:val="0019298F"/>
    <w:rsid w:val="00193670"/>
    <w:rsid w:val="001B0A34"/>
    <w:rsid w:val="001C08CF"/>
    <w:rsid w:val="001C286C"/>
    <w:rsid w:val="001C5954"/>
    <w:rsid w:val="001E06AB"/>
    <w:rsid w:val="001E4C91"/>
    <w:rsid w:val="001F0EE1"/>
    <w:rsid w:val="00203F04"/>
    <w:rsid w:val="002357A5"/>
    <w:rsid w:val="002436B5"/>
    <w:rsid w:val="00255B76"/>
    <w:rsid w:val="00260F9E"/>
    <w:rsid w:val="00266D9A"/>
    <w:rsid w:val="00283DFC"/>
    <w:rsid w:val="00293BD1"/>
    <w:rsid w:val="00296FB9"/>
    <w:rsid w:val="002D163E"/>
    <w:rsid w:val="002E3D67"/>
    <w:rsid w:val="003015A7"/>
    <w:rsid w:val="00302019"/>
    <w:rsid w:val="00313F34"/>
    <w:rsid w:val="00353B62"/>
    <w:rsid w:val="00354B62"/>
    <w:rsid w:val="0037108F"/>
    <w:rsid w:val="003738A3"/>
    <w:rsid w:val="0038105B"/>
    <w:rsid w:val="003853A6"/>
    <w:rsid w:val="00391EC3"/>
    <w:rsid w:val="003B1B45"/>
    <w:rsid w:val="003C1EDE"/>
    <w:rsid w:val="003C3966"/>
    <w:rsid w:val="003D62F1"/>
    <w:rsid w:val="003E45FD"/>
    <w:rsid w:val="003F59C8"/>
    <w:rsid w:val="003F7721"/>
    <w:rsid w:val="003F7E27"/>
    <w:rsid w:val="00410816"/>
    <w:rsid w:val="00416B1A"/>
    <w:rsid w:val="00417C44"/>
    <w:rsid w:val="00452273"/>
    <w:rsid w:val="00452D98"/>
    <w:rsid w:val="00473ED8"/>
    <w:rsid w:val="00476F39"/>
    <w:rsid w:val="004845A1"/>
    <w:rsid w:val="00493D77"/>
    <w:rsid w:val="004A0691"/>
    <w:rsid w:val="004B17B1"/>
    <w:rsid w:val="004E0E71"/>
    <w:rsid w:val="00510595"/>
    <w:rsid w:val="00514FC1"/>
    <w:rsid w:val="005654E5"/>
    <w:rsid w:val="005853CB"/>
    <w:rsid w:val="005A251C"/>
    <w:rsid w:val="005A3E45"/>
    <w:rsid w:val="005A462B"/>
    <w:rsid w:val="005B1CA1"/>
    <w:rsid w:val="005E17EA"/>
    <w:rsid w:val="005E653E"/>
    <w:rsid w:val="006011E2"/>
    <w:rsid w:val="00610072"/>
    <w:rsid w:val="00654737"/>
    <w:rsid w:val="0066568D"/>
    <w:rsid w:val="00665880"/>
    <w:rsid w:val="0068401A"/>
    <w:rsid w:val="00686CDE"/>
    <w:rsid w:val="00697040"/>
    <w:rsid w:val="006A2A88"/>
    <w:rsid w:val="006B4F3E"/>
    <w:rsid w:val="006B5A0A"/>
    <w:rsid w:val="006D0CB8"/>
    <w:rsid w:val="006D1895"/>
    <w:rsid w:val="006E6C74"/>
    <w:rsid w:val="00714A0B"/>
    <w:rsid w:val="00725B89"/>
    <w:rsid w:val="0073003D"/>
    <w:rsid w:val="00751F84"/>
    <w:rsid w:val="00763431"/>
    <w:rsid w:val="0077637B"/>
    <w:rsid w:val="0078054E"/>
    <w:rsid w:val="00780BD8"/>
    <w:rsid w:val="007B11D3"/>
    <w:rsid w:val="007C53C5"/>
    <w:rsid w:val="007D111A"/>
    <w:rsid w:val="007D3B38"/>
    <w:rsid w:val="007D7C4C"/>
    <w:rsid w:val="007E2BDC"/>
    <w:rsid w:val="007F2C13"/>
    <w:rsid w:val="0080582D"/>
    <w:rsid w:val="008301A5"/>
    <w:rsid w:val="008354A2"/>
    <w:rsid w:val="0084451A"/>
    <w:rsid w:val="0085249B"/>
    <w:rsid w:val="0085276C"/>
    <w:rsid w:val="00864534"/>
    <w:rsid w:val="00871829"/>
    <w:rsid w:val="00886558"/>
    <w:rsid w:val="00892F92"/>
    <w:rsid w:val="008A69E7"/>
    <w:rsid w:val="008C3A18"/>
    <w:rsid w:val="008C5E20"/>
    <w:rsid w:val="008F78CB"/>
    <w:rsid w:val="00921416"/>
    <w:rsid w:val="00936EAE"/>
    <w:rsid w:val="0096523D"/>
    <w:rsid w:val="00986301"/>
    <w:rsid w:val="00993C98"/>
    <w:rsid w:val="009C2EE5"/>
    <w:rsid w:val="009C493E"/>
    <w:rsid w:val="009F23B4"/>
    <w:rsid w:val="009F7F77"/>
    <w:rsid w:val="00A04B24"/>
    <w:rsid w:val="00A16D6B"/>
    <w:rsid w:val="00A24964"/>
    <w:rsid w:val="00A34EC0"/>
    <w:rsid w:val="00A37E0A"/>
    <w:rsid w:val="00A427CD"/>
    <w:rsid w:val="00A755A7"/>
    <w:rsid w:val="00A8793A"/>
    <w:rsid w:val="00AE37EB"/>
    <w:rsid w:val="00AE406F"/>
    <w:rsid w:val="00AE751E"/>
    <w:rsid w:val="00AF1C92"/>
    <w:rsid w:val="00AF5AF5"/>
    <w:rsid w:val="00B2196D"/>
    <w:rsid w:val="00B21DBB"/>
    <w:rsid w:val="00B31B92"/>
    <w:rsid w:val="00B31DAB"/>
    <w:rsid w:val="00B6043B"/>
    <w:rsid w:val="00B70A95"/>
    <w:rsid w:val="00B7137E"/>
    <w:rsid w:val="00B765D5"/>
    <w:rsid w:val="00B92D35"/>
    <w:rsid w:val="00BA0B7D"/>
    <w:rsid w:val="00BB66C5"/>
    <w:rsid w:val="00BE6DAA"/>
    <w:rsid w:val="00BF2147"/>
    <w:rsid w:val="00C07ABA"/>
    <w:rsid w:val="00C131B9"/>
    <w:rsid w:val="00C21121"/>
    <w:rsid w:val="00C40B95"/>
    <w:rsid w:val="00C55912"/>
    <w:rsid w:val="00C753C9"/>
    <w:rsid w:val="00C85C02"/>
    <w:rsid w:val="00CB2C3A"/>
    <w:rsid w:val="00CC1DCF"/>
    <w:rsid w:val="00D121C5"/>
    <w:rsid w:val="00D40FDA"/>
    <w:rsid w:val="00D44082"/>
    <w:rsid w:val="00D5795D"/>
    <w:rsid w:val="00D60CFF"/>
    <w:rsid w:val="00D741B1"/>
    <w:rsid w:val="00D93F59"/>
    <w:rsid w:val="00DA598B"/>
    <w:rsid w:val="00DB60D5"/>
    <w:rsid w:val="00DC0ED7"/>
    <w:rsid w:val="00DE6762"/>
    <w:rsid w:val="00DE72E8"/>
    <w:rsid w:val="00E32973"/>
    <w:rsid w:val="00E35DF8"/>
    <w:rsid w:val="00E6655B"/>
    <w:rsid w:val="00E72399"/>
    <w:rsid w:val="00E86007"/>
    <w:rsid w:val="00E911DC"/>
    <w:rsid w:val="00EA5E7A"/>
    <w:rsid w:val="00EB3268"/>
    <w:rsid w:val="00EC4DD2"/>
    <w:rsid w:val="00ED2A97"/>
    <w:rsid w:val="00ED39EB"/>
    <w:rsid w:val="00EE3A60"/>
    <w:rsid w:val="00EF7A4F"/>
    <w:rsid w:val="00F17E2F"/>
    <w:rsid w:val="00F35E3D"/>
    <w:rsid w:val="00F6101B"/>
    <w:rsid w:val="00F640E5"/>
    <w:rsid w:val="00F65A8D"/>
    <w:rsid w:val="00F8679D"/>
    <w:rsid w:val="00F955C8"/>
    <w:rsid w:val="00FA3768"/>
    <w:rsid w:val="00FA7D1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33409"/>
  <w15:chartTrackingRefBased/>
  <w15:docId w15:val="{D8C5EBF7-AA1B-49E8-B13E-05F16C5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3C7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31"/>
  </w:style>
  <w:style w:type="paragraph" w:styleId="Footer">
    <w:name w:val="footer"/>
    <w:basedOn w:val="Normal"/>
    <w:link w:val="FooterChar"/>
    <w:uiPriority w:val="99"/>
    <w:unhideWhenUsed/>
    <w:rsid w:val="0076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31"/>
  </w:style>
  <w:style w:type="paragraph" w:styleId="Title">
    <w:name w:val="Title"/>
    <w:basedOn w:val="Normal"/>
    <w:next w:val="Normal"/>
    <w:link w:val="TitleChar"/>
    <w:uiPriority w:val="10"/>
    <w:qFormat/>
    <w:rsid w:val="000163C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3C7"/>
    <w:rPr>
      <w:rFonts w:ascii="Verdana" w:eastAsiaTheme="majorEastAsia" w:hAnsi="Verdana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1AA7-D46B-4BD3-956A-A217FC0E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NSU;Mary Battoe</dc:creator>
  <cp:keywords/>
  <dc:description/>
  <cp:lastModifiedBy>Braeden Smith</cp:lastModifiedBy>
  <cp:revision>2</cp:revision>
  <cp:lastPrinted>2016-03-29T16:18:00Z</cp:lastPrinted>
  <dcterms:created xsi:type="dcterms:W3CDTF">2021-08-03T17:16:00Z</dcterms:created>
  <dcterms:modified xsi:type="dcterms:W3CDTF">2021-08-03T17:16:00Z</dcterms:modified>
</cp:coreProperties>
</file>