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05" w:rsidRDefault="00E87405">
      <w:pPr>
        <w:pStyle w:val="Title"/>
      </w:pPr>
      <w:bookmarkStart w:id="0" w:name="_GoBack"/>
      <w:bookmarkEnd w:id="0"/>
      <w:r>
        <w:t xml:space="preserve">GPS/Geocaching Lesson Plan </w:t>
      </w:r>
    </w:p>
    <w:p w:rsidR="00E87405" w:rsidRDefault="00E8740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20"/>
        <w:gridCol w:w="1260"/>
        <w:gridCol w:w="3240"/>
        <w:gridCol w:w="1800"/>
        <w:gridCol w:w="3708"/>
      </w:tblGrid>
      <w:tr w:rsidR="00E87405">
        <w:trPr>
          <w:cantSplit/>
        </w:trPr>
        <w:tc>
          <w:tcPr>
            <w:tcW w:w="1440" w:type="dxa"/>
            <w:tcBorders>
              <w:top w:val="nil"/>
              <w:left w:val="nil"/>
              <w:bottom w:val="nil"/>
              <w:right w:val="nil"/>
            </w:tcBorders>
          </w:tcPr>
          <w:p w:rsidR="00E87405" w:rsidRDefault="00E87405">
            <w:pPr>
              <w:pStyle w:val="Heading1"/>
            </w:pPr>
            <w:r>
              <w:t>Grade Level:</w:t>
            </w:r>
          </w:p>
        </w:tc>
        <w:tc>
          <w:tcPr>
            <w:tcW w:w="1620" w:type="dxa"/>
            <w:tcBorders>
              <w:top w:val="nil"/>
              <w:left w:val="nil"/>
              <w:right w:val="nil"/>
            </w:tcBorders>
          </w:tcPr>
          <w:p w:rsidR="00E87405" w:rsidRDefault="004F1312">
            <w:pPr>
              <w:rPr>
                <w:b/>
                <w:bCs/>
              </w:rPr>
            </w:pPr>
            <w:r>
              <w:rPr>
                <w:b/>
                <w:bCs/>
              </w:rPr>
              <w:t>3</w:t>
            </w:r>
          </w:p>
        </w:tc>
        <w:tc>
          <w:tcPr>
            <w:tcW w:w="1260" w:type="dxa"/>
            <w:tcBorders>
              <w:top w:val="nil"/>
              <w:left w:val="nil"/>
              <w:bottom w:val="nil"/>
              <w:right w:val="nil"/>
            </w:tcBorders>
          </w:tcPr>
          <w:p w:rsidR="00E87405" w:rsidRDefault="00E87405">
            <w:pPr>
              <w:pStyle w:val="Heading1"/>
              <w:jc w:val="right"/>
            </w:pPr>
            <w:r>
              <w:t>Subject:</w:t>
            </w:r>
          </w:p>
        </w:tc>
        <w:tc>
          <w:tcPr>
            <w:tcW w:w="3240" w:type="dxa"/>
            <w:tcBorders>
              <w:top w:val="nil"/>
              <w:left w:val="nil"/>
              <w:right w:val="nil"/>
            </w:tcBorders>
          </w:tcPr>
          <w:p w:rsidR="00E87405" w:rsidRDefault="004F1312">
            <w:pPr>
              <w:pStyle w:val="Heading1"/>
            </w:pPr>
            <w:r>
              <w:t>Social Studies/Language</w:t>
            </w:r>
          </w:p>
        </w:tc>
        <w:tc>
          <w:tcPr>
            <w:tcW w:w="1800" w:type="dxa"/>
            <w:tcBorders>
              <w:top w:val="nil"/>
              <w:left w:val="nil"/>
              <w:bottom w:val="nil"/>
              <w:right w:val="nil"/>
            </w:tcBorders>
          </w:tcPr>
          <w:p w:rsidR="00E87405" w:rsidRDefault="00E87405">
            <w:pPr>
              <w:pStyle w:val="Heading1"/>
              <w:jc w:val="right"/>
            </w:pPr>
            <w:r>
              <w:t>Prepared By:</w:t>
            </w:r>
            <w:r w:rsidR="004F1312">
              <w:t xml:space="preserve"> Angela Turner</w:t>
            </w:r>
          </w:p>
        </w:tc>
        <w:tc>
          <w:tcPr>
            <w:tcW w:w="3708" w:type="dxa"/>
            <w:tcBorders>
              <w:top w:val="nil"/>
              <w:left w:val="nil"/>
              <w:right w:val="nil"/>
            </w:tcBorders>
          </w:tcPr>
          <w:p w:rsidR="00E87405" w:rsidRDefault="00E87405">
            <w:pPr>
              <w:rPr>
                <w:b/>
                <w:bCs/>
              </w:rPr>
            </w:pPr>
          </w:p>
        </w:tc>
      </w:tr>
    </w:tbl>
    <w:p w:rsidR="00E87405" w:rsidRDefault="00E87405">
      <w:pPr>
        <w:pStyle w:val="BodyText"/>
      </w:pPr>
    </w:p>
    <w:p w:rsidR="00E87405" w:rsidRDefault="00E87405">
      <w:pPr>
        <w:pStyle w:val="BodyTex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4"/>
        <w:gridCol w:w="5193"/>
      </w:tblGrid>
      <w:tr w:rsidR="00E87405">
        <w:trPr>
          <w:cantSplit/>
          <w:trHeight w:val="832"/>
        </w:trPr>
        <w:tc>
          <w:tcPr>
            <w:tcW w:w="7864" w:type="dxa"/>
            <w:tcMar>
              <w:top w:w="58" w:type="dxa"/>
              <w:left w:w="115" w:type="dxa"/>
              <w:bottom w:w="58" w:type="dxa"/>
              <w:right w:w="115" w:type="dxa"/>
            </w:tcMar>
          </w:tcPr>
          <w:p w:rsidR="00E87405" w:rsidRDefault="00E87405" w:rsidP="004F1312">
            <w:pPr>
              <w:pStyle w:val="Heading1"/>
            </w:pPr>
            <w:r>
              <w:t>Overview &amp; Purpose</w:t>
            </w:r>
            <w:r w:rsidR="004F1312">
              <w:t xml:space="preserve"> </w:t>
            </w:r>
          </w:p>
          <w:p w:rsidR="004F1312" w:rsidRPr="004F1312" w:rsidRDefault="004F1312" w:rsidP="004F1312">
            <w:pPr>
              <w:pStyle w:val="BodyText"/>
            </w:pPr>
            <w:r>
              <w:t>Using GPS Units, students will find objects from our Christmas Around the World Unit.  They will identify the country and customs that the object represents.</w:t>
            </w:r>
          </w:p>
        </w:tc>
        <w:tc>
          <w:tcPr>
            <w:tcW w:w="5193" w:type="dxa"/>
            <w:tcMar>
              <w:top w:w="58" w:type="dxa"/>
              <w:left w:w="115" w:type="dxa"/>
              <w:bottom w:w="58" w:type="dxa"/>
              <w:right w:w="115" w:type="dxa"/>
            </w:tcMar>
          </w:tcPr>
          <w:p w:rsidR="00E87405" w:rsidRDefault="00E87405">
            <w:pPr>
              <w:pStyle w:val="Heading1"/>
            </w:pPr>
            <w:r>
              <w:t>Education Standards Addressed</w:t>
            </w:r>
          </w:p>
          <w:p w:rsidR="00E87405" w:rsidRDefault="00E87405">
            <w:pPr>
              <w:pStyle w:val="BodyText"/>
            </w:pPr>
          </w:p>
          <w:p w:rsidR="00E87405" w:rsidRDefault="004F1312">
            <w:r>
              <w:t>Students will learn about holidays and customs in the United States and other countries.</w:t>
            </w:r>
          </w:p>
        </w:tc>
      </w:tr>
    </w:tbl>
    <w:p w:rsidR="00E87405" w:rsidRDefault="00E87405">
      <w:pPr>
        <w:pStyle w:val="BodyText"/>
      </w:pPr>
    </w:p>
    <w:p w:rsidR="00E87405" w:rsidRDefault="00E87405">
      <w:pPr>
        <w:pStyle w:val="BodyTex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7262"/>
        <w:gridCol w:w="2970"/>
      </w:tblGrid>
      <w:tr w:rsidR="00E87405">
        <w:trPr>
          <w:cantSplit/>
          <w:trHeight w:val="242"/>
        </w:trPr>
        <w:tc>
          <w:tcPr>
            <w:tcW w:w="2825" w:type="dxa"/>
            <w:tcMar>
              <w:top w:w="58" w:type="dxa"/>
              <w:left w:w="115" w:type="dxa"/>
              <w:bottom w:w="58" w:type="dxa"/>
              <w:right w:w="115" w:type="dxa"/>
            </w:tcMar>
          </w:tcPr>
          <w:p w:rsidR="00E87405" w:rsidRDefault="00E87405">
            <w:pPr>
              <w:rPr>
                <w:b/>
                <w:bCs/>
              </w:rPr>
            </w:pPr>
          </w:p>
        </w:tc>
        <w:tc>
          <w:tcPr>
            <w:tcW w:w="7262" w:type="dxa"/>
            <w:tcMar>
              <w:top w:w="58" w:type="dxa"/>
              <w:left w:w="115" w:type="dxa"/>
              <w:bottom w:w="58" w:type="dxa"/>
              <w:right w:w="115" w:type="dxa"/>
            </w:tcMar>
          </w:tcPr>
          <w:p w:rsidR="00E87405" w:rsidRDefault="00E87405" w:rsidP="00EA583E"/>
        </w:tc>
        <w:tc>
          <w:tcPr>
            <w:tcW w:w="2970" w:type="dxa"/>
            <w:tcMar>
              <w:top w:w="58" w:type="dxa"/>
              <w:left w:w="115" w:type="dxa"/>
              <w:bottom w:w="58" w:type="dxa"/>
              <w:right w:w="115" w:type="dxa"/>
            </w:tcMar>
          </w:tcPr>
          <w:p w:rsidR="00E87405" w:rsidRDefault="00E87405">
            <w:pPr>
              <w:rPr>
                <w:b/>
                <w:bCs/>
              </w:rPr>
            </w:pPr>
          </w:p>
        </w:tc>
      </w:tr>
      <w:tr w:rsidR="00E87405">
        <w:trPr>
          <w:cantSplit/>
          <w:trHeight w:val="1080"/>
        </w:trPr>
        <w:tc>
          <w:tcPr>
            <w:tcW w:w="2825" w:type="dxa"/>
            <w:tcMar>
              <w:top w:w="58" w:type="dxa"/>
              <w:left w:w="115" w:type="dxa"/>
              <w:bottom w:w="58" w:type="dxa"/>
              <w:right w:w="115" w:type="dxa"/>
            </w:tcMar>
          </w:tcPr>
          <w:p w:rsidR="00E87405" w:rsidRDefault="00E87405">
            <w:pPr>
              <w:pStyle w:val="Heading1"/>
            </w:pPr>
            <w:r>
              <w:t>Objectives</w:t>
            </w:r>
          </w:p>
          <w:p w:rsidR="00E87405" w:rsidRDefault="00E87405">
            <w:pPr>
              <w:pStyle w:val="BodyText"/>
            </w:pPr>
            <w:r>
              <w:t>(Specify skills/information that will be learned.)</w:t>
            </w:r>
          </w:p>
        </w:tc>
        <w:tc>
          <w:tcPr>
            <w:tcW w:w="7262" w:type="dxa"/>
            <w:tcMar>
              <w:top w:w="58" w:type="dxa"/>
              <w:left w:w="115" w:type="dxa"/>
              <w:bottom w:w="58" w:type="dxa"/>
              <w:right w:w="115" w:type="dxa"/>
            </w:tcMar>
          </w:tcPr>
          <w:p w:rsidR="00E87405" w:rsidRDefault="004F1312" w:rsidP="006D688B">
            <w:pPr>
              <w:pStyle w:val="ListParagraph"/>
              <w:ind w:left="397"/>
            </w:pPr>
            <w:r>
              <w:t>As a cumulating project from our Christmas Around the World Unit, students will review what they learned about how others celebrate Christmas.  Working in partners, They will find objects that remind them of countries Christmas celebrations using the GPS units.</w:t>
            </w:r>
          </w:p>
        </w:tc>
        <w:tc>
          <w:tcPr>
            <w:tcW w:w="2970" w:type="dxa"/>
            <w:vMerge w:val="restart"/>
            <w:tcMar>
              <w:top w:w="58" w:type="dxa"/>
              <w:left w:w="115" w:type="dxa"/>
              <w:bottom w:w="58" w:type="dxa"/>
              <w:right w:w="115" w:type="dxa"/>
            </w:tcMar>
          </w:tcPr>
          <w:p w:rsidR="00E87405" w:rsidRDefault="00E87405">
            <w:pPr>
              <w:pStyle w:val="Heading1"/>
            </w:pPr>
            <w:r>
              <w:t>Materials Needed</w:t>
            </w:r>
          </w:p>
          <w:p w:rsidR="00E87405" w:rsidRDefault="004F1312" w:rsidP="004F1312">
            <w:pPr>
              <w:numPr>
                <w:ilvl w:val="0"/>
                <w:numId w:val="6"/>
              </w:numPr>
            </w:pPr>
            <w:r>
              <w:t>Small plastic boxes</w:t>
            </w:r>
          </w:p>
          <w:p w:rsidR="004F1312" w:rsidRDefault="004F1312" w:rsidP="004F1312">
            <w:pPr>
              <w:numPr>
                <w:ilvl w:val="0"/>
                <w:numId w:val="6"/>
              </w:numPr>
            </w:pPr>
            <w:r>
              <w:t>Objects representing Christmas in U.S., Germany, Holland, Italy, Sweden, Mexico, England, and France</w:t>
            </w:r>
          </w:p>
        </w:tc>
      </w:tr>
      <w:tr w:rsidR="00E87405">
        <w:trPr>
          <w:cantSplit/>
          <w:trHeight w:val="1080"/>
        </w:trPr>
        <w:tc>
          <w:tcPr>
            <w:tcW w:w="2825" w:type="dxa"/>
            <w:tcMar>
              <w:top w:w="58" w:type="dxa"/>
              <w:left w:w="115" w:type="dxa"/>
              <w:bottom w:w="58" w:type="dxa"/>
              <w:right w:w="115" w:type="dxa"/>
            </w:tcMar>
          </w:tcPr>
          <w:p w:rsidR="00E87405" w:rsidRDefault="00E87405">
            <w:pPr>
              <w:pStyle w:val="Heading1"/>
            </w:pPr>
            <w:r>
              <w:t>Information</w:t>
            </w:r>
          </w:p>
          <w:p w:rsidR="00E87405" w:rsidRDefault="00E87405">
            <w:pPr>
              <w:pStyle w:val="BodyText"/>
            </w:pPr>
            <w:r>
              <w:t>(Give and/or demonstrate necessary information)</w:t>
            </w:r>
          </w:p>
          <w:p w:rsidR="00E87405" w:rsidRDefault="00E87405"/>
        </w:tc>
        <w:tc>
          <w:tcPr>
            <w:tcW w:w="7262" w:type="dxa"/>
            <w:tcMar>
              <w:top w:w="58" w:type="dxa"/>
              <w:left w:w="115" w:type="dxa"/>
              <w:bottom w:w="58" w:type="dxa"/>
              <w:right w:w="115" w:type="dxa"/>
            </w:tcMar>
          </w:tcPr>
          <w:p w:rsidR="00E87405" w:rsidRDefault="004F1312" w:rsidP="006D688B">
            <w:pPr>
              <w:pStyle w:val="ListParagraph"/>
              <w:ind w:left="397"/>
            </w:pPr>
            <w:r>
              <w:t>EX.  One cache has a pickle.  Students will have to know that the tradition of a pickle hidden on a Christmas tree originated in Germany.</w:t>
            </w:r>
          </w:p>
        </w:tc>
        <w:tc>
          <w:tcPr>
            <w:tcW w:w="2970" w:type="dxa"/>
            <w:vMerge/>
            <w:tcMar>
              <w:top w:w="58" w:type="dxa"/>
              <w:left w:w="115" w:type="dxa"/>
              <w:bottom w:w="58" w:type="dxa"/>
              <w:right w:w="115" w:type="dxa"/>
            </w:tcMar>
          </w:tcPr>
          <w:p w:rsidR="00E87405" w:rsidRDefault="00E87405"/>
        </w:tc>
      </w:tr>
      <w:tr w:rsidR="00E87405">
        <w:trPr>
          <w:cantSplit/>
          <w:trHeight w:val="1080"/>
        </w:trPr>
        <w:tc>
          <w:tcPr>
            <w:tcW w:w="2825" w:type="dxa"/>
            <w:tcMar>
              <w:top w:w="58" w:type="dxa"/>
              <w:left w:w="115" w:type="dxa"/>
              <w:bottom w:w="58" w:type="dxa"/>
              <w:right w:w="115" w:type="dxa"/>
            </w:tcMar>
          </w:tcPr>
          <w:p w:rsidR="00E87405" w:rsidRDefault="00E87405">
            <w:pPr>
              <w:pStyle w:val="Heading1"/>
            </w:pPr>
            <w:r>
              <w:t>Verification</w:t>
            </w:r>
          </w:p>
          <w:p w:rsidR="00E87405" w:rsidRDefault="00E87405">
            <w:pPr>
              <w:pStyle w:val="BodyText"/>
            </w:pPr>
            <w:r>
              <w:t>(Steps to check for student understanding)</w:t>
            </w:r>
          </w:p>
          <w:p w:rsidR="00E87405" w:rsidRDefault="00E87405"/>
        </w:tc>
        <w:tc>
          <w:tcPr>
            <w:tcW w:w="7262" w:type="dxa"/>
            <w:tcMar>
              <w:top w:w="58" w:type="dxa"/>
              <w:left w:w="115" w:type="dxa"/>
              <w:bottom w:w="58" w:type="dxa"/>
              <w:right w:w="115" w:type="dxa"/>
            </w:tcMar>
          </w:tcPr>
          <w:p w:rsidR="00E87405" w:rsidRDefault="004F1312">
            <w:r>
              <w:t>Students have a worksheet with the points they are to find.</w:t>
            </w:r>
          </w:p>
        </w:tc>
        <w:tc>
          <w:tcPr>
            <w:tcW w:w="2970" w:type="dxa"/>
            <w:vMerge w:val="restart"/>
            <w:tcMar>
              <w:top w:w="58" w:type="dxa"/>
              <w:left w:w="115" w:type="dxa"/>
              <w:bottom w:w="58" w:type="dxa"/>
              <w:right w:w="115" w:type="dxa"/>
            </w:tcMar>
          </w:tcPr>
          <w:p w:rsidR="00E87405" w:rsidRDefault="00E87405">
            <w:pPr>
              <w:pStyle w:val="Heading1"/>
            </w:pPr>
            <w:r>
              <w:t>Other Resources</w:t>
            </w:r>
          </w:p>
          <w:p w:rsidR="00E87405" w:rsidRDefault="00E87405">
            <w:pPr>
              <w:pStyle w:val="BodyText"/>
            </w:pPr>
            <w:r>
              <w:t>(</w:t>
            </w:r>
            <w:proofErr w:type="gramStart"/>
            <w:r>
              <w:t>e.g</w:t>
            </w:r>
            <w:proofErr w:type="gramEnd"/>
            <w:r>
              <w:t>. Web, books, etc.)</w:t>
            </w:r>
          </w:p>
          <w:p w:rsidR="00E87405" w:rsidRDefault="004F1312" w:rsidP="004F1312">
            <w:pPr>
              <w:numPr>
                <w:ilvl w:val="0"/>
                <w:numId w:val="7"/>
              </w:numPr>
            </w:pPr>
            <w:r>
              <w:t>Students had already rotated through classes to learn about Christmas Traditions in other countries</w:t>
            </w:r>
          </w:p>
        </w:tc>
      </w:tr>
      <w:tr w:rsidR="00E87405">
        <w:trPr>
          <w:cantSplit/>
          <w:trHeight w:val="1080"/>
        </w:trPr>
        <w:tc>
          <w:tcPr>
            <w:tcW w:w="2825" w:type="dxa"/>
            <w:tcMar>
              <w:top w:w="58" w:type="dxa"/>
              <w:left w:w="115" w:type="dxa"/>
              <w:bottom w:w="58" w:type="dxa"/>
              <w:right w:w="115" w:type="dxa"/>
            </w:tcMar>
          </w:tcPr>
          <w:p w:rsidR="00E87405" w:rsidRDefault="00E87405">
            <w:pPr>
              <w:pStyle w:val="Heading1"/>
            </w:pPr>
            <w:r>
              <w:t>Activity</w:t>
            </w:r>
          </w:p>
          <w:p w:rsidR="00E87405" w:rsidRDefault="00E87405">
            <w:pPr>
              <w:pStyle w:val="BodyText"/>
            </w:pPr>
            <w:r>
              <w:t>(Describe the independent activity to reinforce this lesson)</w:t>
            </w:r>
          </w:p>
          <w:p w:rsidR="00E87405" w:rsidRDefault="00E87405"/>
          <w:p w:rsidR="00E87405" w:rsidRDefault="00E87405"/>
        </w:tc>
        <w:tc>
          <w:tcPr>
            <w:tcW w:w="7262" w:type="dxa"/>
            <w:tcMar>
              <w:top w:w="58" w:type="dxa"/>
              <w:left w:w="115" w:type="dxa"/>
              <w:bottom w:w="58" w:type="dxa"/>
              <w:right w:w="115" w:type="dxa"/>
            </w:tcMar>
          </w:tcPr>
          <w:p w:rsidR="00E87405" w:rsidRDefault="004F1312">
            <w:r>
              <w:t xml:space="preserve">Students will work together in partners to come up with 2 to 3 sentences about the country they found an object from.  After finding one </w:t>
            </w:r>
            <w:proofErr w:type="spellStart"/>
            <w:r>
              <w:t>cach</w:t>
            </w:r>
            <w:proofErr w:type="spellEnd"/>
            <w:r>
              <w:t xml:space="preserve">, they were given the opportunity to find another </w:t>
            </w:r>
            <w:proofErr w:type="spellStart"/>
            <w:r>
              <w:t>cach</w:t>
            </w:r>
            <w:proofErr w:type="spellEnd"/>
            <w:r>
              <w:t xml:space="preserve">.  At the end, we all came together and reviewed the different traditions.  The students were responsible for giving </w:t>
            </w:r>
            <w:proofErr w:type="gramStart"/>
            <w:r>
              <w:t>a</w:t>
            </w:r>
            <w:proofErr w:type="gramEnd"/>
            <w:r>
              <w:t xml:space="preserve"> oral </w:t>
            </w:r>
            <w:r w:rsidR="00451A1F">
              <w:t>response about the country they found.</w:t>
            </w:r>
          </w:p>
        </w:tc>
        <w:tc>
          <w:tcPr>
            <w:tcW w:w="2970" w:type="dxa"/>
            <w:vMerge/>
            <w:tcMar>
              <w:top w:w="58" w:type="dxa"/>
              <w:left w:w="115" w:type="dxa"/>
              <w:bottom w:w="58" w:type="dxa"/>
              <w:right w:w="115" w:type="dxa"/>
            </w:tcMar>
          </w:tcPr>
          <w:p w:rsidR="00E87405" w:rsidRDefault="00E87405"/>
        </w:tc>
      </w:tr>
      <w:tr w:rsidR="00E87405">
        <w:trPr>
          <w:cantSplit/>
          <w:trHeight w:val="1080"/>
        </w:trPr>
        <w:tc>
          <w:tcPr>
            <w:tcW w:w="2825" w:type="dxa"/>
            <w:tcMar>
              <w:top w:w="58" w:type="dxa"/>
              <w:left w:w="115" w:type="dxa"/>
              <w:bottom w:w="58" w:type="dxa"/>
              <w:right w:w="115" w:type="dxa"/>
            </w:tcMar>
          </w:tcPr>
          <w:p w:rsidR="00E87405" w:rsidRDefault="00E87405">
            <w:pPr>
              <w:pStyle w:val="Heading1"/>
            </w:pPr>
            <w:r>
              <w:t>Summary</w:t>
            </w:r>
          </w:p>
          <w:p w:rsidR="00E87405" w:rsidRDefault="00E87405">
            <w:pPr>
              <w:pStyle w:val="BodyText"/>
            </w:pPr>
          </w:p>
        </w:tc>
        <w:tc>
          <w:tcPr>
            <w:tcW w:w="7262" w:type="dxa"/>
            <w:tcMar>
              <w:top w:w="58" w:type="dxa"/>
              <w:left w:w="115" w:type="dxa"/>
              <w:bottom w:w="58" w:type="dxa"/>
              <w:right w:w="115" w:type="dxa"/>
            </w:tcMar>
          </w:tcPr>
          <w:p w:rsidR="00E87405" w:rsidRDefault="00451A1F">
            <w:r>
              <w:t xml:space="preserve">The kids were very excited about doing something new.  Once they were shown how to put in the waypoints, I had about 3 groups that really took off!  They were excited to tell about what was in the </w:t>
            </w:r>
            <w:proofErr w:type="spellStart"/>
            <w:r>
              <w:t>cach</w:t>
            </w:r>
            <w:proofErr w:type="spellEnd"/>
            <w:r>
              <w:t xml:space="preserve"> and how it related to what we had been studying.</w:t>
            </w:r>
          </w:p>
        </w:tc>
        <w:tc>
          <w:tcPr>
            <w:tcW w:w="2970" w:type="dxa"/>
            <w:tcMar>
              <w:top w:w="58" w:type="dxa"/>
              <w:left w:w="115" w:type="dxa"/>
              <w:bottom w:w="58" w:type="dxa"/>
              <w:right w:w="115" w:type="dxa"/>
            </w:tcMar>
          </w:tcPr>
          <w:p w:rsidR="00E87405" w:rsidRDefault="00E87405">
            <w:pPr>
              <w:pStyle w:val="Heading1"/>
            </w:pPr>
            <w:r>
              <w:t>Additional Notes</w:t>
            </w:r>
          </w:p>
          <w:p w:rsidR="00E87405" w:rsidRDefault="00451A1F">
            <w:r>
              <w:t>Students asked</w:t>
            </w:r>
            <w:proofErr w:type="gramStart"/>
            <w:r>
              <w:t>..”</w:t>
            </w:r>
            <w:proofErr w:type="gramEnd"/>
            <w:r>
              <w:t>Can we do this again tomorrow?”</w:t>
            </w:r>
          </w:p>
        </w:tc>
      </w:tr>
    </w:tbl>
    <w:p w:rsidR="00E87405" w:rsidRDefault="00E87405"/>
    <w:sectPr w:rsidR="00E87405" w:rsidSect="00660925">
      <w:pgSz w:w="15840" w:h="12240" w:orient="landscape"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0AF"/>
    <w:multiLevelType w:val="hybridMultilevel"/>
    <w:tmpl w:val="8482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86142E"/>
    <w:multiLevelType w:val="hybridMultilevel"/>
    <w:tmpl w:val="D3A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A25D4"/>
    <w:multiLevelType w:val="hybridMultilevel"/>
    <w:tmpl w:val="0450F188"/>
    <w:lvl w:ilvl="0" w:tplc="34B2EB20">
      <w:start w:val="1"/>
      <w:numFmt w:val="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3BC370E2"/>
    <w:multiLevelType w:val="hybridMultilevel"/>
    <w:tmpl w:val="A7EE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3027AF"/>
    <w:multiLevelType w:val="hybridMultilevel"/>
    <w:tmpl w:val="4524CD46"/>
    <w:lvl w:ilvl="0" w:tplc="34B2EB20">
      <w:start w:val="1"/>
      <w:numFmt w:val="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5981615D"/>
    <w:multiLevelType w:val="hybridMultilevel"/>
    <w:tmpl w:val="F9FE124E"/>
    <w:lvl w:ilvl="0" w:tplc="34B2EB20">
      <w:start w:val="1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649D1D24"/>
    <w:multiLevelType w:val="hybridMultilevel"/>
    <w:tmpl w:val="45986A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2"/>
  </w:compat>
  <w:rsids>
    <w:rsidRoot w:val="00696461"/>
    <w:rsid w:val="001E6238"/>
    <w:rsid w:val="00212966"/>
    <w:rsid w:val="003B1BE1"/>
    <w:rsid w:val="00451A1F"/>
    <w:rsid w:val="004F1312"/>
    <w:rsid w:val="005A3BFD"/>
    <w:rsid w:val="00617935"/>
    <w:rsid w:val="00660925"/>
    <w:rsid w:val="00696461"/>
    <w:rsid w:val="006D688B"/>
    <w:rsid w:val="006F028F"/>
    <w:rsid w:val="008A4896"/>
    <w:rsid w:val="00996C6C"/>
    <w:rsid w:val="00A060A4"/>
    <w:rsid w:val="00CA1475"/>
    <w:rsid w:val="00CC5F71"/>
    <w:rsid w:val="00CF1D0E"/>
    <w:rsid w:val="00E87405"/>
    <w:rsid w:val="00EA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25"/>
    <w:rPr>
      <w:rFonts w:ascii="Arial" w:hAnsi="Arial" w:cs="Arial"/>
      <w:sz w:val="20"/>
      <w:szCs w:val="20"/>
    </w:rPr>
  </w:style>
  <w:style w:type="paragraph" w:styleId="Heading1">
    <w:name w:val="heading 1"/>
    <w:basedOn w:val="Normal"/>
    <w:next w:val="BodyText"/>
    <w:link w:val="Heading1Char"/>
    <w:uiPriority w:val="99"/>
    <w:qFormat/>
    <w:rsid w:val="0066092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5D"/>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660925"/>
    <w:pPr>
      <w:jc w:val="center"/>
    </w:pPr>
    <w:rPr>
      <w:sz w:val="40"/>
      <w:szCs w:val="40"/>
    </w:rPr>
  </w:style>
  <w:style w:type="character" w:customStyle="1" w:styleId="TitleChar">
    <w:name w:val="Title Char"/>
    <w:basedOn w:val="DefaultParagraphFont"/>
    <w:link w:val="Title"/>
    <w:uiPriority w:val="10"/>
    <w:rsid w:val="0064025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rsid w:val="00660925"/>
    <w:rPr>
      <w:sz w:val="16"/>
      <w:szCs w:val="16"/>
    </w:rPr>
  </w:style>
  <w:style w:type="character" w:customStyle="1" w:styleId="BodyTextChar">
    <w:name w:val="Body Text Char"/>
    <w:basedOn w:val="DefaultParagraphFont"/>
    <w:link w:val="BodyText"/>
    <w:uiPriority w:val="99"/>
    <w:semiHidden/>
    <w:rsid w:val="0064025D"/>
    <w:rPr>
      <w:rFonts w:ascii="Arial" w:hAnsi="Arial" w:cs="Arial"/>
      <w:sz w:val="20"/>
      <w:szCs w:val="20"/>
    </w:rPr>
  </w:style>
  <w:style w:type="paragraph" w:styleId="ListParagraph">
    <w:name w:val="List Paragraph"/>
    <w:basedOn w:val="Normal"/>
    <w:uiPriority w:val="99"/>
    <w:qFormat/>
    <w:rsid w:val="00EA583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2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GPS/Geocaching Lesson Plan</vt:lpstr>
    </vt:vector>
  </TitlesOfParts>
  <Company>Microsoft Corporation</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GPS/Geocaching Lesson Plan</dc:title>
  <dc:creator>xena</dc:creator>
  <cp:lastModifiedBy>Peggy</cp:lastModifiedBy>
  <cp:revision>2</cp:revision>
  <cp:lastPrinted>2000-09-01T18:40:00Z</cp:lastPrinted>
  <dcterms:created xsi:type="dcterms:W3CDTF">2013-01-26T04:52:00Z</dcterms:created>
  <dcterms:modified xsi:type="dcterms:W3CDTF">2013-01-26T04:52:00Z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TC010184001033</vt:lpwstr>
  </property>
</Properties>
</file>